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6B" w:rsidRDefault="00B50C67" w:rsidP="00872B6B">
      <w:pPr>
        <w:pStyle w:val="MediumGrid21"/>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_x0000_s1026" type="#_x0000_t202" style="position:absolute;margin-left:453.95pt;margin-top:-12.4pt;width:236.15pt;height:93.15pt;z-index:1;mso-wrap-style:none;mso-wrap-edited:f" wrapcoords="0 0 21600 0 21600 21600 0 21600 0 0" filled="f" stroked="f">
            <v:fill o:detectmouseclick="t"/>
            <v:textbox style="mso-fit-shape-to-text:t" inset=",7.2pt,,7.2pt">
              <w:txbxContent>
                <w:p w:rsidR="00872B6B" w:rsidRDefault="00B50C67">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pt;height:66pt">
                        <v:imagedata r:id="rId7" o:title="iSchoolSeal"/>
                      </v:shape>
                    </w:pict>
                  </w:r>
                </w:p>
              </w:txbxContent>
            </v:textbox>
            <w10:wrap type="tight"/>
          </v:shape>
        </w:pict>
      </w:r>
    </w:p>
    <w:p w:rsidR="00872B6B" w:rsidRDefault="00872B6B" w:rsidP="00872B6B">
      <w:pPr>
        <w:pStyle w:val="MediumGrid21"/>
        <w:rPr>
          <w:rFonts w:ascii="Arial" w:hAnsi="Arial" w:cs="Arial"/>
          <w:b/>
          <w:sz w:val="24"/>
          <w:szCs w:val="24"/>
        </w:rPr>
      </w:pPr>
    </w:p>
    <w:p w:rsidR="00C34749" w:rsidRDefault="00C34749" w:rsidP="00872B6B">
      <w:pPr>
        <w:pStyle w:val="MediumGrid21"/>
        <w:rPr>
          <w:rFonts w:ascii="Arial" w:hAnsi="Arial" w:cs="Arial"/>
          <w:b/>
          <w:sz w:val="24"/>
          <w:szCs w:val="24"/>
        </w:rPr>
      </w:pPr>
      <w:r>
        <w:rPr>
          <w:rFonts w:ascii="Arial" w:hAnsi="Arial" w:cs="Arial"/>
          <w:b/>
          <w:sz w:val="24"/>
          <w:szCs w:val="24"/>
        </w:rPr>
        <w:t>Lesson</w:t>
      </w:r>
      <w:r w:rsidR="00872B6B">
        <w:rPr>
          <w:rFonts w:ascii="Arial" w:hAnsi="Arial" w:cs="Arial"/>
          <w:b/>
          <w:sz w:val="24"/>
          <w:szCs w:val="24"/>
        </w:rPr>
        <w:t xml:space="preserve"> Title</w:t>
      </w:r>
      <w:r w:rsidR="00D6669B">
        <w:rPr>
          <w:rFonts w:ascii="Arial" w:hAnsi="Arial" w:cs="Arial"/>
          <w:b/>
          <w:sz w:val="24"/>
          <w:szCs w:val="24"/>
        </w:rPr>
        <w:t>: “</w:t>
      </w:r>
      <w:r w:rsidR="001B3013">
        <w:rPr>
          <w:rFonts w:ascii="Arial" w:hAnsi="Arial" w:cs="Arial"/>
          <w:b/>
          <w:bCs/>
          <w:color w:val="000000"/>
          <w:shd w:val="clear" w:color="auto" w:fill="FFFFFF"/>
        </w:rPr>
        <w:t>What did I learn?” and “What did I wonder?”</w:t>
      </w:r>
    </w:p>
    <w:p w:rsidR="00C34749" w:rsidRDefault="00C34749" w:rsidP="0043556D">
      <w:pPr>
        <w:pStyle w:val="MediumGrid21"/>
        <w:rPr>
          <w:rFonts w:ascii="Arial" w:hAnsi="Arial" w:cs="Arial"/>
          <w:b/>
          <w:sz w:val="24"/>
          <w:szCs w:val="24"/>
        </w:rPr>
      </w:pPr>
    </w:p>
    <w:p w:rsidR="00C11D9F" w:rsidRDefault="0043556D" w:rsidP="0043556D">
      <w:pPr>
        <w:pStyle w:val="MediumGrid21"/>
        <w:rPr>
          <w:rFonts w:ascii="Arial" w:hAnsi="Arial" w:cs="Arial"/>
          <w:sz w:val="24"/>
          <w:szCs w:val="24"/>
        </w:rPr>
      </w:pPr>
      <w:r w:rsidRPr="00E37AA9">
        <w:rPr>
          <w:rFonts w:ascii="Arial" w:hAnsi="Arial" w:cs="Arial"/>
          <w:b/>
          <w:sz w:val="24"/>
          <w:szCs w:val="24"/>
        </w:rPr>
        <w:t>Grade Level</w:t>
      </w:r>
      <w:r w:rsidRPr="00731916">
        <w:rPr>
          <w:rFonts w:ascii="Arial" w:hAnsi="Arial" w:cs="Arial"/>
          <w:sz w:val="24"/>
          <w:szCs w:val="24"/>
        </w:rPr>
        <w:t>:</w:t>
      </w:r>
      <w:r w:rsidR="001B3013">
        <w:rPr>
          <w:rFonts w:ascii="Arial" w:hAnsi="Arial" w:cs="Arial"/>
          <w:sz w:val="24"/>
          <w:szCs w:val="24"/>
        </w:rPr>
        <w:t xml:space="preserve"> 2</w:t>
      </w:r>
      <w:r w:rsidR="001B3013" w:rsidRPr="001B3013">
        <w:rPr>
          <w:rFonts w:ascii="Arial" w:hAnsi="Arial" w:cs="Arial"/>
          <w:sz w:val="24"/>
          <w:szCs w:val="24"/>
          <w:vertAlign w:val="superscript"/>
        </w:rPr>
        <w:t>nd</w:t>
      </w:r>
      <w:r w:rsidR="001B3013">
        <w:rPr>
          <w:rFonts w:ascii="Arial" w:hAnsi="Arial" w:cs="Arial"/>
          <w:sz w:val="24"/>
          <w:szCs w:val="24"/>
        </w:rPr>
        <w:t xml:space="preserve"> grade</w:t>
      </w:r>
      <w:r w:rsidR="00745ED5">
        <w:rPr>
          <w:rFonts w:ascii="Arial" w:hAnsi="Arial" w:cs="Arial"/>
          <w:sz w:val="24"/>
          <w:szCs w:val="24"/>
        </w:rPr>
        <w:t xml:space="preserve"> </w:t>
      </w:r>
      <w:r w:rsidR="001B3013">
        <w:rPr>
          <w:rFonts w:ascii="Arial" w:hAnsi="Arial" w:cs="Arial"/>
          <w:sz w:val="24"/>
          <w:szCs w:val="24"/>
        </w:rPr>
        <w:tab/>
      </w:r>
      <w:r w:rsidR="00FE79CF" w:rsidRPr="00FE79CF">
        <w:rPr>
          <w:rFonts w:ascii="Arial" w:hAnsi="Arial" w:cs="Arial"/>
          <w:b/>
          <w:sz w:val="24"/>
          <w:szCs w:val="24"/>
        </w:rPr>
        <w:t>Class Time:</w:t>
      </w:r>
      <w:r w:rsidR="00D25EC2">
        <w:rPr>
          <w:rFonts w:ascii="Arial" w:hAnsi="Arial" w:cs="Arial"/>
          <w:b/>
          <w:sz w:val="24"/>
          <w:szCs w:val="24"/>
        </w:rPr>
        <w:tab/>
      </w:r>
      <w:r w:rsidR="001B3013">
        <w:rPr>
          <w:rFonts w:ascii="Arial" w:hAnsi="Arial" w:cs="Arial"/>
          <w:b/>
          <w:sz w:val="24"/>
          <w:szCs w:val="24"/>
        </w:rPr>
        <w:t>1</w:t>
      </w:r>
      <w:r w:rsidR="001B3013">
        <w:rPr>
          <w:rFonts w:ascii="Arial" w:hAnsi="Arial" w:cs="Arial"/>
          <w:b/>
          <w:sz w:val="24"/>
          <w:szCs w:val="24"/>
        </w:rPr>
        <w:tab/>
      </w:r>
      <w:r w:rsidR="00D25EC2">
        <w:rPr>
          <w:rFonts w:ascii="Arial" w:hAnsi="Arial" w:cs="Arial"/>
          <w:b/>
          <w:sz w:val="24"/>
          <w:szCs w:val="24"/>
        </w:rPr>
        <w:t>Subject Integration:</w:t>
      </w:r>
      <w:r w:rsidR="001B3013">
        <w:rPr>
          <w:rFonts w:ascii="Arial" w:hAnsi="Arial" w:cs="Arial"/>
          <w:b/>
          <w:sz w:val="24"/>
          <w:szCs w:val="24"/>
        </w:rPr>
        <w:t xml:space="preserve">  Science</w:t>
      </w:r>
    </w:p>
    <w:p w:rsidR="00C11D9F" w:rsidRDefault="00C11D9F" w:rsidP="0043556D">
      <w:pPr>
        <w:pStyle w:val="MediumGrid21"/>
        <w:rPr>
          <w:rFonts w:ascii="Arial" w:hAnsi="Arial" w:cs="Arial"/>
          <w:sz w:val="24"/>
          <w:szCs w:val="24"/>
        </w:rPr>
      </w:pPr>
    </w:p>
    <w:p w:rsidR="0066349B" w:rsidRPr="00C11D9F" w:rsidRDefault="00872B6B" w:rsidP="0043556D">
      <w:pPr>
        <w:pStyle w:val="MediumGrid21"/>
        <w:rPr>
          <w:rFonts w:ascii="Arial" w:hAnsi="Arial" w:cs="Arial"/>
          <w:b/>
          <w:sz w:val="24"/>
          <w:szCs w:val="24"/>
        </w:rPr>
      </w:pPr>
      <w:r>
        <w:rPr>
          <w:rFonts w:ascii="Arial" w:hAnsi="Arial" w:cs="Arial"/>
          <w:b/>
          <w:sz w:val="24"/>
          <w:szCs w:val="24"/>
        </w:rPr>
        <w:t>Brief Overview</w:t>
      </w:r>
      <w:r w:rsidR="00C11D9F" w:rsidRPr="00C11D9F">
        <w:rPr>
          <w:rFonts w:ascii="Arial" w:hAnsi="Arial" w:cs="Arial"/>
          <w:b/>
          <w:sz w:val="24"/>
          <w:szCs w:val="24"/>
        </w:rPr>
        <w:t>:</w:t>
      </w:r>
      <w:r w:rsidR="001B3013">
        <w:rPr>
          <w:rFonts w:ascii="Arial" w:hAnsi="Arial" w:cs="Arial"/>
          <w:b/>
          <w:sz w:val="24"/>
          <w:szCs w:val="24"/>
        </w:rPr>
        <w:t xml:space="preserve">  </w:t>
      </w:r>
      <w:r w:rsidR="001B3013">
        <w:rPr>
          <w:rFonts w:ascii="Arial" w:hAnsi="Arial" w:cs="Arial"/>
          <w:color w:val="000000"/>
          <w:shd w:val="clear" w:color="auto" w:fill="FFFFFF"/>
        </w:rPr>
        <w:t>This lesson will help students to identify what are the main elements of a wetland habitat and engage them in question asking.</w:t>
      </w:r>
      <w:r w:rsidR="001B3013">
        <w:rPr>
          <w:rFonts w:ascii="Arial" w:hAnsi="Arial" w:cs="Arial"/>
          <w:color w:val="000000"/>
          <w:shd w:val="clear" w:color="auto" w:fill="FFFFFF"/>
        </w:rPr>
        <w:t xml:space="preserve">  </w:t>
      </w:r>
      <w:r w:rsidR="0043556D" w:rsidRPr="00C11D9F">
        <w:rPr>
          <w:rFonts w:ascii="Arial" w:hAnsi="Arial" w:cs="Arial"/>
          <w:b/>
          <w:sz w:val="24"/>
          <w:szCs w:val="24"/>
        </w:rPr>
        <w:tab/>
      </w:r>
      <w:r w:rsidR="0043556D" w:rsidRPr="00C11D9F">
        <w:rPr>
          <w:rFonts w:ascii="Arial" w:hAnsi="Arial" w:cs="Arial"/>
          <w:b/>
          <w:sz w:val="24"/>
          <w:szCs w:val="24"/>
        </w:rPr>
        <w:tab/>
      </w:r>
      <w:r w:rsidR="0043556D" w:rsidRPr="00C11D9F">
        <w:rPr>
          <w:rFonts w:ascii="Arial" w:hAnsi="Arial" w:cs="Arial"/>
          <w:b/>
          <w:sz w:val="24"/>
          <w:szCs w:val="24"/>
        </w:rPr>
        <w:tab/>
      </w:r>
      <w:r w:rsidR="0043556D" w:rsidRPr="00C11D9F">
        <w:rPr>
          <w:rFonts w:ascii="Arial" w:hAnsi="Arial" w:cs="Arial"/>
          <w:b/>
          <w:sz w:val="24"/>
          <w:szCs w:val="24"/>
        </w:rPr>
        <w:tab/>
        <w:t xml:space="preserve"> </w:t>
      </w:r>
    </w:p>
    <w:p w:rsidR="00BB06C0" w:rsidRPr="00731916" w:rsidRDefault="0043556D" w:rsidP="00BB06C0">
      <w:pPr>
        <w:pStyle w:val="MediumGrid21"/>
        <w:rPr>
          <w:rFonts w:ascii="Arial" w:hAnsi="Arial" w:cs="Arial"/>
          <w:sz w:val="24"/>
          <w:szCs w:val="24"/>
        </w:rPr>
      </w:pPr>
      <w:r w:rsidRPr="00731916">
        <w:rPr>
          <w:rFonts w:ascii="Arial" w:hAnsi="Arial" w:cs="Arial"/>
          <w:sz w:val="24"/>
          <w:szCs w:val="24"/>
        </w:rPr>
        <w:t xml:space="preserve"> </w:t>
      </w:r>
      <w:r w:rsidRPr="00731916">
        <w:rPr>
          <w:rFonts w:ascii="Arial" w:hAnsi="Arial" w:cs="Arial"/>
          <w:sz w:val="24"/>
          <w:szCs w:val="24"/>
        </w:rPr>
        <w:tab/>
      </w:r>
      <w:r w:rsidRPr="00731916">
        <w:rPr>
          <w:rFonts w:ascii="Arial" w:hAnsi="Arial" w:cs="Arial"/>
          <w:sz w:val="24"/>
          <w:szCs w:val="24"/>
        </w:rPr>
        <w:tab/>
      </w:r>
      <w:r w:rsidRPr="00731916">
        <w:rPr>
          <w:rFonts w:ascii="Arial" w:hAnsi="Arial" w:cs="Arial"/>
          <w:sz w:val="24"/>
          <w:szCs w:val="24"/>
        </w:rPr>
        <w:tab/>
      </w:r>
      <w:r w:rsidRPr="00731916">
        <w:rPr>
          <w:rFonts w:ascii="Arial" w:hAnsi="Arial" w:cs="Arial"/>
          <w:sz w:val="24"/>
          <w:szCs w:val="24"/>
        </w:rPr>
        <w:tab/>
      </w:r>
      <w:r w:rsidRPr="00731916">
        <w:rPr>
          <w:rFonts w:ascii="Arial" w:hAnsi="Arial" w:cs="Arial"/>
          <w:sz w:val="24"/>
          <w:szCs w:val="24"/>
        </w:rPr>
        <w:tab/>
      </w:r>
      <w:r w:rsidR="00BB06C0" w:rsidRPr="00731916">
        <w:rPr>
          <w:rFonts w:ascii="Arial" w:hAnsi="Arial" w:cs="Arial"/>
          <w:sz w:val="24"/>
          <w:szCs w:val="24"/>
        </w:rPr>
        <w:t> </w:t>
      </w:r>
    </w:p>
    <w:p w:rsidR="00BB06C0" w:rsidRPr="00731916" w:rsidRDefault="00BB06C0" w:rsidP="00BB06C0">
      <w:pPr>
        <w:pStyle w:val="MediumGrid21"/>
        <w:rPr>
          <w:rFonts w:ascii="Arial" w:hAnsi="Arial" w:cs="Arial"/>
          <w:sz w:val="24"/>
          <w:szCs w:val="24"/>
        </w:rPr>
      </w:pPr>
      <w:r w:rsidRPr="00387F77">
        <w:rPr>
          <w:rFonts w:ascii="Arial" w:hAnsi="Arial" w:cs="Arial"/>
          <w:b/>
          <w:sz w:val="24"/>
          <w:szCs w:val="24"/>
        </w:rPr>
        <w:t>Learning Outcomes</w:t>
      </w:r>
      <w:r w:rsidRPr="00731916">
        <w:rPr>
          <w:rFonts w:ascii="Arial" w:hAnsi="Arial" w:cs="Arial"/>
          <w:sz w:val="24"/>
          <w:szCs w:val="24"/>
        </w:rPr>
        <w:t>:</w:t>
      </w:r>
      <w:r>
        <w:rPr>
          <w:rFonts w:ascii="Arial" w:hAnsi="Arial" w:cs="Arial"/>
          <w:sz w:val="24"/>
          <w:szCs w:val="24"/>
        </w:rPr>
        <w:t xml:space="preserve"> </w:t>
      </w:r>
      <w:r w:rsidR="001B3013">
        <w:rPr>
          <w:rFonts w:ascii="Arial" w:hAnsi="Arial" w:cs="Arial"/>
          <w:color w:val="000000"/>
          <w:shd w:val="clear" w:color="auto" w:fill="FFFFFF"/>
        </w:rPr>
        <w:t>By the end of t</w:t>
      </w:r>
      <w:r w:rsidR="001B3013">
        <w:rPr>
          <w:rFonts w:ascii="Arial" w:hAnsi="Arial" w:cs="Arial"/>
          <w:color w:val="000000"/>
          <w:shd w:val="clear" w:color="auto" w:fill="FFFFFF"/>
        </w:rPr>
        <w:t>his lesson</w:t>
      </w:r>
      <w:r w:rsidR="001B3013">
        <w:rPr>
          <w:rFonts w:ascii="Arial" w:hAnsi="Arial" w:cs="Arial"/>
          <w:color w:val="000000"/>
          <w:shd w:val="clear" w:color="auto" w:fill="FFFFFF"/>
        </w:rPr>
        <w:t xml:space="preserve"> students will be able to identify what</w:t>
      </w:r>
      <w:r w:rsidR="001B3013">
        <w:rPr>
          <w:rFonts w:ascii="Arial" w:hAnsi="Arial" w:cs="Arial"/>
          <w:color w:val="000000"/>
          <w:shd w:val="clear" w:color="auto" w:fill="FFFFFF"/>
        </w:rPr>
        <w:t xml:space="preserve"> the main elements of a wetland habitat</w:t>
      </w:r>
      <w:r w:rsidR="001B3013">
        <w:rPr>
          <w:rFonts w:ascii="Arial" w:hAnsi="Arial" w:cs="Arial"/>
          <w:color w:val="000000"/>
          <w:shd w:val="clear" w:color="auto" w:fill="FFFFFF"/>
        </w:rPr>
        <w:t xml:space="preserve"> are</w:t>
      </w:r>
      <w:r w:rsidR="001B3013">
        <w:rPr>
          <w:rFonts w:ascii="Arial" w:hAnsi="Arial" w:cs="Arial"/>
          <w:color w:val="000000"/>
          <w:shd w:val="clear" w:color="auto" w:fill="FFFFFF"/>
        </w:rPr>
        <w:t xml:space="preserve">.  Students will be able to show critical thinking in </w:t>
      </w:r>
      <w:r w:rsidR="00D6669B">
        <w:rPr>
          <w:rFonts w:ascii="Arial" w:hAnsi="Arial" w:cs="Arial"/>
          <w:color w:val="000000"/>
          <w:shd w:val="clear" w:color="auto" w:fill="FFFFFF"/>
        </w:rPr>
        <w:t>deciphering</w:t>
      </w:r>
      <w:r w:rsidR="001B3013">
        <w:rPr>
          <w:rFonts w:ascii="Arial" w:hAnsi="Arial" w:cs="Arial"/>
          <w:color w:val="000000"/>
          <w:shd w:val="clear" w:color="auto" w:fill="FFFFFF"/>
        </w:rPr>
        <w:t xml:space="preserve"> what information is considered relevant for their research.  Students will</w:t>
      </w:r>
      <w:r w:rsidR="001B3013">
        <w:rPr>
          <w:rFonts w:ascii="Arial" w:hAnsi="Arial" w:cs="Arial"/>
          <w:color w:val="000000"/>
          <w:shd w:val="clear" w:color="auto" w:fill="FFFFFF"/>
        </w:rPr>
        <w:t xml:space="preserve"> be able to demonstrate collaboration while a fellow student during</w:t>
      </w:r>
      <w:r w:rsidR="001B3013">
        <w:rPr>
          <w:rFonts w:ascii="Arial" w:hAnsi="Arial" w:cs="Arial"/>
          <w:color w:val="000000"/>
          <w:shd w:val="clear" w:color="auto" w:fill="FFFFFF"/>
        </w:rPr>
        <w:t xml:space="preserve"> researching</w:t>
      </w:r>
      <w:r w:rsidR="001B3013">
        <w:rPr>
          <w:rFonts w:ascii="Arial" w:hAnsi="Arial" w:cs="Arial"/>
          <w:color w:val="000000"/>
          <w:shd w:val="clear" w:color="auto" w:fill="FFFFFF"/>
        </w:rPr>
        <w:t>.  Students will be able to successfully demonstrate question asking behavior in regards to the information they are finding.</w:t>
      </w:r>
    </w:p>
    <w:p w:rsidR="00BB06C0" w:rsidRPr="00731916" w:rsidRDefault="00BB06C0" w:rsidP="00BB06C0">
      <w:pPr>
        <w:pStyle w:val="MediumGrid21"/>
        <w:rPr>
          <w:rFonts w:ascii="Arial" w:hAnsi="Arial" w:cs="Arial"/>
          <w:sz w:val="24"/>
          <w:szCs w:val="24"/>
        </w:rPr>
      </w:pPr>
    </w:p>
    <w:p w:rsidR="00BB06C0" w:rsidRDefault="00BB06C0" w:rsidP="00BB06C0">
      <w:pPr>
        <w:pStyle w:val="MediumGrid21"/>
        <w:rPr>
          <w:rFonts w:ascii="Arial" w:hAnsi="Arial" w:cs="Arial"/>
          <w:sz w:val="24"/>
          <w:szCs w:val="24"/>
        </w:rPr>
      </w:pPr>
      <w:r w:rsidRPr="00387F77">
        <w:rPr>
          <w:rFonts w:ascii="Arial" w:hAnsi="Arial" w:cs="Arial"/>
          <w:b/>
          <w:sz w:val="24"/>
          <w:szCs w:val="24"/>
        </w:rPr>
        <w:t>Common Core Standard</w:t>
      </w:r>
      <w:r w:rsidRPr="00731916">
        <w:rPr>
          <w:rFonts w:ascii="Arial" w:hAnsi="Arial" w:cs="Arial"/>
          <w:sz w:val="24"/>
          <w:szCs w:val="24"/>
        </w:rPr>
        <w:t>:</w:t>
      </w:r>
      <w:r>
        <w:rPr>
          <w:rFonts w:ascii="Arial" w:hAnsi="Arial" w:cs="Arial"/>
          <w:sz w:val="24"/>
          <w:szCs w:val="24"/>
        </w:rPr>
        <w:t xml:space="preserve"> </w:t>
      </w:r>
    </w:p>
    <w:p w:rsidR="001B3013" w:rsidRPr="001B3013" w:rsidRDefault="001B3013" w:rsidP="001B3013">
      <w:pPr>
        <w:spacing w:after="0" w:line="240" w:lineRule="auto"/>
        <w:rPr>
          <w:rFonts w:ascii="Times New Roman" w:eastAsia="Times New Roman" w:hAnsi="Times New Roman"/>
          <w:sz w:val="24"/>
          <w:szCs w:val="24"/>
        </w:rPr>
      </w:pPr>
      <w:r w:rsidRPr="001B3013">
        <w:rPr>
          <w:rFonts w:ascii="Arial" w:eastAsia="Times New Roman" w:hAnsi="Arial" w:cs="Arial"/>
          <w:color w:val="333333"/>
          <w:sz w:val="24"/>
          <w:szCs w:val="24"/>
          <w:shd w:val="clear" w:color="auto" w:fill="FFFFFF"/>
        </w:rPr>
        <w:t>Use information gained from the illustrations and words in a print or digital text to demonstrate understanding of its characters, setting, or plot (</w:t>
      </w:r>
      <w:r w:rsidRPr="001B3013">
        <w:rPr>
          <w:rFonts w:ascii="Arial" w:eastAsia="Times New Roman" w:hAnsi="Arial" w:cs="Arial"/>
          <w:color w:val="000000"/>
          <w:sz w:val="24"/>
          <w:szCs w:val="24"/>
          <w:shd w:val="clear" w:color="auto" w:fill="FFFFFF"/>
        </w:rPr>
        <w:t>RL.2.7-grade 2).</w:t>
      </w:r>
    </w:p>
    <w:p w:rsidR="001B3013" w:rsidRPr="001B3013" w:rsidRDefault="001B3013" w:rsidP="001B3013">
      <w:pPr>
        <w:spacing w:after="0" w:line="240" w:lineRule="auto"/>
        <w:rPr>
          <w:rFonts w:ascii="Times New Roman" w:eastAsia="Times New Roman" w:hAnsi="Times New Roman"/>
          <w:sz w:val="24"/>
          <w:szCs w:val="24"/>
        </w:rPr>
      </w:pPr>
    </w:p>
    <w:p w:rsidR="001B3013" w:rsidRDefault="001B3013" w:rsidP="001B3013">
      <w:pPr>
        <w:pStyle w:val="MediumGrid21"/>
        <w:rPr>
          <w:rFonts w:ascii="Arial" w:hAnsi="Arial" w:cs="Arial"/>
          <w:sz w:val="24"/>
          <w:szCs w:val="24"/>
        </w:rPr>
      </w:pPr>
      <w:r w:rsidRPr="001B3013">
        <w:rPr>
          <w:rFonts w:ascii="Arial" w:eastAsia="Times New Roman" w:hAnsi="Arial" w:cs="Arial"/>
          <w:color w:val="000000"/>
          <w:sz w:val="24"/>
          <w:szCs w:val="24"/>
          <w:shd w:val="clear" w:color="auto" w:fill="FFFFFF"/>
        </w:rPr>
        <w:t>Make connections between self, text, and the world around them (text, media, social interaction)- (RL.2.11).</w:t>
      </w:r>
    </w:p>
    <w:p w:rsidR="008B5E16" w:rsidRDefault="008B5E16" w:rsidP="00BB06C0">
      <w:pPr>
        <w:pStyle w:val="MediumGrid21"/>
        <w:rPr>
          <w:rFonts w:ascii="Arial" w:hAnsi="Arial" w:cs="Arial"/>
          <w:b/>
          <w:sz w:val="24"/>
          <w:szCs w:val="24"/>
        </w:rPr>
      </w:pPr>
    </w:p>
    <w:p w:rsidR="00872B6B" w:rsidRDefault="00872B6B" w:rsidP="00BB06C0">
      <w:pPr>
        <w:pStyle w:val="MediumGrid21"/>
        <w:rPr>
          <w:rFonts w:ascii="Arial" w:hAnsi="Arial" w:cs="Arial"/>
          <w:b/>
          <w:sz w:val="24"/>
          <w:szCs w:val="24"/>
        </w:rPr>
      </w:pPr>
      <w:r>
        <w:rPr>
          <w:rFonts w:ascii="Arial" w:hAnsi="Arial" w:cs="Arial"/>
          <w:b/>
          <w:sz w:val="24"/>
          <w:szCs w:val="24"/>
        </w:rPr>
        <w:t>AASL Standard:</w:t>
      </w:r>
    </w:p>
    <w:p w:rsidR="001B3013" w:rsidRDefault="001B3013" w:rsidP="001B3013">
      <w:pPr>
        <w:spacing w:after="0" w:line="240" w:lineRule="auto"/>
        <w:rPr>
          <w:rFonts w:ascii="Arial" w:eastAsia="Times New Roman" w:hAnsi="Arial" w:cs="Arial"/>
          <w:color w:val="000000"/>
          <w:sz w:val="24"/>
          <w:szCs w:val="24"/>
          <w:shd w:val="clear" w:color="auto" w:fill="FFFFFF"/>
        </w:rPr>
      </w:pPr>
      <w:r w:rsidRPr="001B3013">
        <w:rPr>
          <w:rFonts w:ascii="Arial" w:eastAsia="Times New Roman" w:hAnsi="Arial" w:cs="Arial"/>
          <w:color w:val="000000"/>
          <w:sz w:val="24"/>
          <w:szCs w:val="24"/>
          <w:shd w:val="clear" w:color="auto" w:fill="FFFFFF"/>
        </w:rPr>
        <w:t>Read, view, and listen for information presented in any format (e.g., textual, visual, media, digital) in order to make inferences and gather meaning (AASL standard 1.1.6-grade 2).</w:t>
      </w:r>
    </w:p>
    <w:p w:rsidR="001B3013" w:rsidRDefault="001B3013" w:rsidP="001B3013">
      <w:pPr>
        <w:spacing w:after="0" w:line="240" w:lineRule="auto"/>
        <w:rPr>
          <w:rFonts w:ascii="Arial" w:eastAsia="Times New Roman" w:hAnsi="Arial" w:cs="Arial"/>
          <w:color w:val="000000"/>
          <w:sz w:val="24"/>
          <w:szCs w:val="24"/>
          <w:shd w:val="clear" w:color="auto" w:fill="FFFFFF"/>
        </w:rPr>
      </w:pPr>
    </w:p>
    <w:p w:rsidR="001B3013" w:rsidRDefault="001B3013" w:rsidP="001B3013">
      <w:pPr>
        <w:spacing w:after="0" w:line="240" w:lineRule="auto"/>
        <w:rPr>
          <w:rFonts w:ascii="Arial" w:hAnsi="Arial" w:cs="Arial"/>
          <w:sz w:val="24"/>
          <w:szCs w:val="24"/>
        </w:rPr>
      </w:pPr>
      <w:r w:rsidRPr="001B3013">
        <w:rPr>
          <w:rFonts w:ascii="Arial" w:hAnsi="Arial" w:cs="Arial"/>
          <w:sz w:val="24"/>
          <w:szCs w:val="24"/>
        </w:rPr>
        <w:t>Collaborate with others to broaden and deepen understanding</w:t>
      </w:r>
      <w:r w:rsidR="0073173E">
        <w:rPr>
          <w:rFonts w:ascii="Arial" w:hAnsi="Arial" w:cs="Arial"/>
          <w:sz w:val="24"/>
          <w:szCs w:val="24"/>
        </w:rPr>
        <w:t xml:space="preserve"> </w:t>
      </w:r>
      <w:r w:rsidRPr="001B3013">
        <w:rPr>
          <w:rFonts w:ascii="Arial" w:hAnsi="Arial" w:cs="Arial"/>
          <w:sz w:val="24"/>
          <w:szCs w:val="24"/>
        </w:rPr>
        <w:t xml:space="preserve">(AASL standard </w:t>
      </w:r>
      <w:r w:rsidRPr="001B3013">
        <w:rPr>
          <w:rFonts w:ascii="Arial" w:hAnsi="Arial" w:cs="Arial"/>
          <w:sz w:val="24"/>
          <w:szCs w:val="24"/>
        </w:rPr>
        <w:t>1.1.9</w:t>
      </w:r>
      <w:r w:rsidRPr="001B3013">
        <w:rPr>
          <w:rFonts w:ascii="Arial" w:hAnsi="Arial" w:cs="Arial"/>
          <w:sz w:val="24"/>
          <w:szCs w:val="24"/>
        </w:rPr>
        <w:t>-grade 2).</w:t>
      </w:r>
    </w:p>
    <w:p w:rsidR="0073173E" w:rsidRDefault="0073173E" w:rsidP="001B3013">
      <w:pPr>
        <w:spacing w:after="0" w:line="240" w:lineRule="auto"/>
        <w:rPr>
          <w:rFonts w:ascii="Arial" w:hAnsi="Arial" w:cs="Arial"/>
          <w:sz w:val="24"/>
          <w:szCs w:val="24"/>
        </w:rPr>
      </w:pPr>
    </w:p>
    <w:p w:rsidR="0073173E" w:rsidRPr="001B3013" w:rsidRDefault="0073173E" w:rsidP="001B3013">
      <w:pPr>
        <w:spacing w:after="0" w:line="240" w:lineRule="auto"/>
        <w:rPr>
          <w:rFonts w:ascii="Arial" w:eastAsia="Times New Roman" w:hAnsi="Arial" w:cs="Arial"/>
          <w:sz w:val="24"/>
          <w:szCs w:val="24"/>
        </w:rPr>
      </w:pPr>
      <w:r w:rsidRPr="0073173E">
        <w:rPr>
          <w:rFonts w:ascii="Arial" w:hAnsi="Arial" w:cs="Arial"/>
          <w:sz w:val="24"/>
          <w:szCs w:val="24"/>
        </w:rPr>
        <w:t>Use interaction with and feedback from teachers and peers to guide own inquiry process</w:t>
      </w:r>
      <w:r w:rsidRPr="0073173E">
        <w:rPr>
          <w:rFonts w:ascii="Arial" w:hAnsi="Arial" w:cs="Arial"/>
          <w:sz w:val="24"/>
          <w:szCs w:val="24"/>
        </w:rPr>
        <w:t xml:space="preserve"> (AASL standard </w:t>
      </w:r>
      <w:r w:rsidRPr="0073173E">
        <w:rPr>
          <w:rFonts w:ascii="Arial" w:hAnsi="Arial" w:cs="Arial"/>
          <w:sz w:val="24"/>
          <w:szCs w:val="24"/>
        </w:rPr>
        <w:t>1.4.2</w:t>
      </w:r>
      <w:r w:rsidRPr="0073173E">
        <w:rPr>
          <w:rFonts w:ascii="Arial" w:hAnsi="Arial" w:cs="Arial"/>
          <w:sz w:val="24"/>
          <w:szCs w:val="24"/>
        </w:rPr>
        <w:t>-grade2).</w:t>
      </w:r>
    </w:p>
    <w:p w:rsidR="001B3013" w:rsidRPr="001B3013" w:rsidRDefault="001B3013" w:rsidP="001B3013">
      <w:pPr>
        <w:spacing w:after="0" w:line="240" w:lineRule="auto"/>
        <w:rPr>
          <w:rFonts w:ascii="Times New Roman" w:eastAsia="Times New Roman" w:hAnsi="Times New Roman"/>
          <w:sz w:val="24"/>
          <w:szCs w:val="24"/>
        </w:rPr>
      </w:pPr>
    </w:p>
    <w:p w:rsidR="001B3013" w:rsidRDefault="001B3013" w:rsidP="001B3013">
      <w:pPr>
        <w:pStyle w:val="MediumGrid21"/>
        <w:rPr>
          <w:rFonts w:ascii="Arial" w:hAnsi="Arial" w:cs="Arial"/>
          <w:b/>
          <w:sz w:val="24"/>
          <w:szCs w:val="24"/>
        </w:rPr>
      </w:pPr>
      <w:r w:rsidRPr="001B3013">
        <w:rPr>
          <w:rFonts w:ascii="Arial" w:eastAsia="Times New Roman" w:hAnsi="Arial" w:cs="Arial"/>
          <w:color w:val="000000"/>
          <w:sz w:val="24"/>
          <w:szCs w:val="24"/>
          <w:shd w:val="clear" w:color="auto" w:fill="FFFFFF"/>
        </w:rPr>
        <w:t>Use writing and speaking skills to communicate new understandings effectively. (AASL standard 3.1.3-grade 2).</w:t>
      </w:r>
    </w:p>
    <w:p w:rsidR="00872B6B" w:rsidRDefault="00872B6B" w:rsidP="00BB06C0">
      <w:pPr>
        <w:pStyle w:val="MediumGrid21"/>
        <w:rPr>
          <w:rFonts w:ascii="Arial" w:hAnsi="Arial" w:cs="Arial"/>
          <w:b/>
          <w:sz w:val="24"/>
          <w:szCs w:val="24"/>
        </w:rPr>
      </w:pPr>
    </w:p>
    <w:p w:rsidR="008B5E16" w:rsidRDefault="00872B6B" w:rsidP="00BB06C0">
      <w:pPr>
        <w:pStyle w:val="MediumGrid21"/>
        <w:rPr>
          <w:rFonts w:ascii="Arial" w:hAnsi="Arial" w:cs="Arial"/>
          <w:b/>
          <w:sz w:val="24"/>
          <w:szCs w:val="24"/>
        </w:rPr>
      </w:pPr>
      <w:r>
        <w:rPr>
          <w:rFonts w:ascii="Arial" w:hAnsi="Arial" w:cs="Arial"/>
          <w:b/>
          <w:sz w:val="24"/>
          <w:szCs w:val="24"/>
        </w:rPr>
        <w:t xml:space="preserve">AASL / </w:t>
      </w:r>
      <w:r w:rsidR="00C11D9F">
        <w:rPr>
          <w:rFonts w:ascii="Arial" w:hAnsi="Arial" w:cs="Arial"/>
          <w:b/>
          <w:sz w:val="24"/>
          <w:szCs w:val="24"/>
        </w:rPr>
        <w:t>IFC Skill</w:t>
      </w:r>
      <w:r w:rsidR="008B5E16" w:rsidRPr="008B5E16">
        <w:rPr>
          <w:rFonts w:ascii="Arial" w:hAnsi="Arial" w:cs="Arial"/>
          <w:b/>
          <w:sz w:val="24"/>
          <w:szCs w:val="24"/>
        </w:rPr>
        <w:t>:</w:t>
      </w:r>
    </w:p>
    <w:p w:rsidR="0073173E" w:rsidRPr="0073173E" w:rsidRDefault="0073173E" w:rsidP="0073173E">
      <w:pPr>
        <w:spacing w:after="0" w:line="240" w:lineRule="auto"/>
        <w:rPr>
          <w:rFonts w:ascii="Times New Roman" w:eastAsia="Times New Roman" w:hAnsi="Times New Roman"/>
          <w:sz w:val="24"/>
          <w:szCs w:val="24"/>
        </w:rPr>
      </w:pPr>
      <w:r w:rsidRPr="0073173E">
        <w:rPr>
          <w:rFonts w:ascii="Arial" w:eastAsia="Times New Roman" w:hAnsi="Arial" w:cs="Arial"/>
          <w:color w:val="000000"/>
          <w:sz w:val="24"/>
          <w:szCs w:val="24"/>
          <w:shd w:val="clear" w:color="auto" w:fill="FFFFFF"/>
        </w:rPr>
        <w:t xml:space="preserve">Identifies the overall “big picture” idea by stating it orally or drawing a picture. </w:t>
      </w:r>
    </w:p>
    <w:p w:rsidR="0073173E" w:rsidRPr="0073173E" w:rsidRDefault="0073173E" w:rsidP="0073173E">
      <w:pPr>
        <w:spacing w:after="0" w:line="240" w:lineRule="auto"/>
        <w:rPr>
          <w:rFonts w:ascii="Times New Roman" w:eastAsia="Times New Roman" w:hAnsi="Times New Roman"/>
          <w:sz w:val="24"/>
          <w:szCs w:val="24"/>
        </w:rPr>
      </w:pPr>
    </w:p>
    <w:p w:rsidR="0073173E" w:rsidRDefault="0073173E" w:rsidP="0073173E">
      <w:pPr>
        <w:pStyle w:val="MediumGrid21"/>
        <w:rPr>
          <w:rFonts w:ascii="Arial" w:eastAsia="Times New Roman" w:hAnsi="Arial" w:cs="Arial"/>
          <w:color w:val="000000"/>
          <w:sz w:val="24"/>
          <w:szCs w:val="24"/>
          <w:shd w:val="clear" w:color="auto" w:fill="FFFFFF"/>
        </w:rPr>
      </w:pPr>
      <w:r w:rsidRPr="0073173E">
        <w:rPr>
          <w:rFonts w:ascii="Arial" w:eastAsia="Times New Roman" w:hAnsi="Arial" w:cs="Arial"/>
          <w:color w:val="000000"/>
          <w:sz w:val="24"/>
          <w:szCs w:val="24"/>
          <w:shd w:val="clear" w:color="auto" w:fill="FFFFFF"/>
        </w:rPr>
        <w:t>Writes, draws, or verbalizes the main idea and supporting details</w:t>
      </w:r>
      <w:r>
        <w:rPr>
          <w:rFonts w:ascii="Arial" w:eastAsia="Times New Roman" w:hAnsi="Arial" w:cs="Arial"/>
          <w:color w:val="000000"/>
          <w:sz w:val="24"/>
          <w:szCs w:val="24"/>
          <w:shd w:val="clear" w:color="auto" w:fill="FFFFFF"/>
        </w:rPr>
        <w:t>.</w:t>
      </w:r>
    </w:p>
    <w:p w:rsidR="0073173E" w:rsidRDefault="0073173E" w:rsidP="0073173E">
      <w:pPr>
        <w:pStyle w:val="MediumGrid21"/>
        <w:rPr>
          <w:rFonts w:ascii="Arial" w:hAnsi="Arial" w:cs="Arial"/>
          <w:b/>
          <w:sz w:val="24"/>
          <w:szCs w:val="24"/>
        </w:rPr>
      </w:pPr>
    </w:p>
    <w:p w:rsidR="00BB06C0" w:rsidRPr="00731916" w:rsidRDefault="00BB06C0" w:rsidP="00BB06C0">
      <w:pPr>
        <w:pStyle w:val="MediumGrid21"/>
        <w:rPr>
          <w:rFonts w:ascii="Arial" w:hAnsi="Arial" w:cs="Arial"/>
          <w:sz w:val="24"/>
          <w:szCs w:val="24"/>
        </w:rPr>
      </w:pP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8190"/>
        <w:gridCol w:w="3240"/>
      </w:tblGrid>
      <w:tr w:rsidR="00BB06C0" w:rsidRPr="00EC1B1D" w:rsidTr="001E2A73">
        <w:tc>
          <w:tcPr>
            <w:tcW w:w="2178" w:type="dxa"/>
          </w:tcPr>
          <w:p w:rsidR="00BB06C0" w:rsidRPr="00EC1B1D" w:rsidRDefault="00BB06C0" w:rsidP="00BB06C0">
            <w:pPr>
              <w:spacing w:after="0" w:line="240" w:lineRule="auto"/>
              <w:rPr>
                <w:rFonts w:ascii="Arial" w:hAnsi="Arial" w:cs="Arial"/>
                <w:sz w:val="24"/>
                <w:szCs w:val="24"/>
              </w:rPr>
            </w:pPr>
          </w:p>
        </w:tc>
        <w:tc>
          <w:tcPr>
            <w:tcW w:w="8190" w:type="dxa"/>
          </w:tcPr>
          <w:p w:rsidR="00BB06C0" w:rsidRPr="00EC1B1D" w:rsidRDefault="00BB06C0" w:rsidP="00BB06C0">
            <w:pPr>
              <w:spacing w:after="0" w:line="240" w:lineRule="auto"/>
              <w:rPr>
                <w:rFonts w:ascii="Arial" w:hAnsi="Arial" w:cs="Arial"/>
                <w:sz w:val="24"/>
                <w:szCs w:val="24"/>
              </w:rPr>
            </w:pPr>
            <w:r w:rsidRPr="00EC1B1D">
              <w:rPr>
                <w:rFonts w:ascii="Arial" w:hAnsi="Arial" w:cs="Arial"/>
                <w:sz w:val="24"/>
                <w:szCs w:val="24"/>
              </w:rPr>
              <w:t>Learning/Teaching Activities CT=Classroom Teacher L=Librarian</w:t>
            </w:r>
          </w:p>
        </w:tc>
        <w:tc>
          <w:tcPr>
            <w:tcW w:w="3240" w:type="dxa"/>
          </w:tcPr>
          <w:p w:rsidR="00BB06C0" w:rsidRPr="00EC1B1D" w:rsidRDefault="00BB06C0" w:rsidP="00BB06C0">
            <w:pPr>
              <w:spacing w:after="0" w:line="240" w:lineRule="auto"/>
              <w:rPr>
                <w:rFonts w:ascii="Arial" w:hAnsi="Arial" w:cs="Arial"/>
                <w:sz w:val="24"/>
                <w:szCs w:val="24"/>
              </w:rPr>
            </w:pPr>
            <w:r w:rsidRPr="00EC1B1D">
              <w:rPr>
                <w:rFonts w:ascii="Arial" w:hAnsi="Arial" w:cs="Arial"/>
                <w:sz w:val="24"/>
                <w:szCs w:val="24"/>
              </w:rPr>
              <w:t>Resources</w:t>
            </w:r>
          </w:p>
        </w:tc>
      </w:tr>
      <w:tr w:rsidR="00D25EC2" w:rsidRPr="00EC1B1D" w:rsidTr="001E2A73">
        <w:trPr>
          <w:trHeight w:val="800"/>
        </w:trPr>
        <w:tc>
          <w:tcPr>
            <w:tcW w:w="2178" w:type="dxa"/>
          </w:tcPr>
          <w:p w:rsidR="00D25EC2" w:rsidRDefault="00D25EC2" w:rsidP="00B17F11">
            <w:pPr>
              <w:spacing w:after="0" w:line="240" w:lineRule="auto"/>
              <w:rPr>
                <w:rFonts w:ascii="Arial" w:hAnsi="Arial" w:cs="Arial"/>
                <w:sz w:val="24"/>
                <w:szCs w:val="24"/>
              </w:rPr>
            </w:pPr>
            <w:r>
              <w:rPr>
                <w:rFonts w:ascii="Arial" w:hAnsi="Arial" w:cs="Arial"/>
                <w:sz w:val="24"/>
                <w:szCs w:val="24"/>
              </w:rPr>
              <w:t>Accommodations/Modifications for All Learners</w:t>
            </w:r>
          </w:p>
          <w:p w:rsidR="00D25EC2" w:rsidRDefault="00D25EC2" w:rsidP="00B17F11">
            <w:pPr>
              <w:spacing w:after="0" w:line="240" w:lineRule="auto"/>
              <w:rPr>
                <w:rFonts w:ascii="Arial" w:hAnsi="Arial" w:cs="Arial"/>
                <w:sz w:val="24"/>
                <w:szCs w:val="24"/>
              </w:rPr>
            </w:pPr>
          </w:p>
          <w:p w:rsidR="00D25EC2" w:rsidRDefault="00D25EC2" w:rsidP="00B17F11">
            <w:pPr>
              <w:spacing w:after="0" w:line="240" w:lineRule="auto"/>
              <w:rPr>
                <w:rFonts w:ascii="Arial" w:hAnsi="Arial" w:cs="Arial"/>
                <w:sz w:val="24"/>
                <w:szCs w:val="24"/>
              </w:rPr>
            </w:pPr>
          </w:p>
          <w:p w:rsidR="00D25EC2" w:rsidRPr="00EC1B1D" w:rsidRDefault="00D25EC2" w:rsidP="00B17F11">
            <w:pPr>
              <w:spacing w:after="0" w:line="240" w:lineRule="auto"/>
              <w:rPr>
                <w:rFonts w:ascii="Arial" w:hAnsi="Arial" w:cs="Arial"/>
                <w:sz w:val="24"/>
                <w:szCs w:val="24"/>
              </w:rPr>
            </w:pPr>
          </w:p>
        </w:tc>
        <w:tc>
          <w:tcPr>
            <w:tcW w:w="8190" w:type="dxa"/>
          </w:tcPr>
          <w:p w:rsidR="00D25EC2" w:rsidRDefault="0073173E" w:rsidP="0073173E">
            <w:pPr>
              <w:numPr>
                <w:ilvl w:val="0"/>
                <w:numId w:val="2"/>
              </w:numPr>
              <w:spacing w:after="0" w:line="240" w:lineRule="auto"/>
              <w:rPr>
                <w:rFonts w:ascii="Arial" w:hAnsi="Arial" w:cs="Arial"/>
                <w:sz w:val="24"/>
                <w:szCs w:val="24"/>
              </w:rPr>
            </w:pPr>
            <w:r>
              <w:rPr>
                <w:rFonts w:ascii="Arial" w:hAnsi="Arial" w:cs="Arial"/>
                <w:color w:val="000000"/>
              </w:rPr>
              <w:t>Excerpts from the picture book, “Song of the Water Boatman” by Joyce Sidman will be read out loud to students</w:t>
            </w:r>
            <w:r>
              <w:rPr>
                <w:rFonts w:ascii="Arial" w:hAnsi="Arial" w:cs="Arial"/>
                <w:color w:val="000000"/>
              </w:rPr>
              <w:t xml:space="preserve"> by the L.</w:t>
            </w:r>
          </w:p>
        </w:tc>
        <w:tc>
          <w:tcPr>
            <w:tcW w:w="3240" w:type="dxa"/>
          </w:tcPr>
          <w:p w:rsidR="00D25EC2" w:rsidRPr="00EC1B1D" w:rsidRDefault="0073173E" w:rsidP="00B17F11">
            <w:pPr>
              <w:spacing w:after="0" w:line="240" w:lineRule="auto"/>
              <w:rPr>
                <w:rFonts w:ascii="Arial" w:hAnsi="Arial" w:cs="Arial"/>
                <w:sz w:val="24"/>
                <w:szCs w:val="24"/>
              </w:rPr>
            </w:pPr>
            <w:r>
              <w:rPr>
                <w:rFonts w:ascii="Arial" w:hAnsi="Arial" w:cs="Arial"/>
                <w:color w:val="000000"/>
              </w:rPr>
              <w:t>Song of the Water Boatman by Joyce Sidman.</w:t>
            </w:r>
          </w:p>
        </w:tc>
      </w:tr>
      <w:tr w:rsidR="00D25EC2" w:rsidRPr="00EC1B1D" w:rsidTr="001E2A73">
        <w:trPr>
          <w:trHeight w:val="800"/>
        </w:trPr>
        <w:tc>
          <w:tcPr>
            <w:tcW w:w="2178" w:type="dxa"/>
          </w:tcPr>
          <w:p w:rsidR="00D25EC2" w:rsidRPr="00EC1B1D" w:rsidRDefault="00D25EC2" w:rsidP="00BB06C0">
            <w:pPr>
              <w:spacing w:after="0" w:line="240" w:lineRule="auto"/>
              <w:rPr>
                <w:rFonts w:ascii="Arial" w:hAnsi="Arial" w:cs="Arial"/>
                <w:sz w:val="24"/>
                <w:szCs w:val="24"/>
              </w:rPr>
            </w:pPr>
            <w:r>
              <w:rPr>
                <w:rFonts w:ascii="Arial" w:hAnsi="Arial" w:cs="Arial"/>
                <w:sz w:val="24"/>
                <w:szCs w:val="24"/>
              </w:rPr>
              <w:t>Direct Instruction</w:t>
            </w:r>
          </w:p>
        </w:tc>
        <w:tc>
          <w:tcPr>
            <w:tcW w:w="8190" w:type="dxa"/>
          </w:tcPr>
          <w:p w:rsidR="00D25EC2" w:rsidRDefault="00D25EC2" w:rsidP="00BB06C0">
            <w:pPr>
              <w:spacing w:after="0" w:line="240" w:lineRule="auto"/>
              <w:rPr>
                <w:rFonts w:ascii="Arial" w:hAnsi="Arial" w:cs="Arial"/>
                <w:sz w:val="24"/>
                <w:szCs w:val="24"/>
              </w:rPr>
            </w:pPr>
          </w:p>
          <w:p w:rsidR="0073173E" w:rsidRPr="0073173E" w:rsidRDefault="0073173E" w:rsidP="0073173E">
            <w:pPr>
              <w:numPr>
                <w:ilvl w:val="0"/>
                <w:numId w:val="2"/>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L will ask students if they know they can describe elements of their wetland habitat.</w:t>
            </w:r>
          </w:p>
          <w:p w:rsidR="0073173E" w:rsidRPr="0073173E" w:rsidRDefault="0073173E" w:rsidP="0073173E">
            <w:pPr>
              <w:numPr>
                <w:ilvl w:val="0"/>
                <w:numId w:val="2"/>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L will then read excerpts from the book, “Elsie’s Bird,” and model question asking or active reading to students.</w:t>
            </w:r>
          </w:p>
          <w:p w:rsidR="0073173E" w:rsidRDefault="0073173E" w:rsidP="0073173E">
            <w:pPr>
              <w:numPr>
                <w:ilvl w:val="0"/>
                <w:numId w:val="2"/>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L will direct students to work in groups of 2-3 to research and find interesting information about the wetland habitat.</w:t>
            </w:r>
          </w:p>
          <w:p w:rsidR="0073173E" w:rsidRDefault="0073173E" w:rsidP="0073173E">
            <w:pPr>
              <w:numPr>
                <w:ilvl w:val="0"/>
                <w:numId w:val="2"/>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L will instruct students on how to capture the information (simple note taking) on post-it notes; either through writing or drawing.</w:t>
            </w:r>
          </w:p>
          <w:p w:rsidR="0073173E" w:rsidRPr="0073173E" w:rsidRDefault="0073173E" w:rsidP="0073173E">
            <w:pPr>
              <w:numPr>
                <w:ilvl w:val="0"/>
                <w:numId w:val="2"/>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 xml:space="preserve">L will explain to students that one color of post-it notes is for </w:t>
            </w:r>
            <w:r w:rsidR="00D6669B" w:rsidRPr="0073173E">
              <w:rPr>
                <w:rFonts w:ascii="Arial" w:eastAsia="Times New Roman" w:hAnsi="Arial" w:cs="Arial"/>
                <w:color w:val="000000"/>
                <w:sz w:val="24"/>
                <w:szCs w:val="24"/>
              </w:rPr>
              <w:t>information</w:t>
            </w:r>
            <w:r w:rsidRPr="0073173E">
              <w:rPr>
                <w:rFonts w:ascii="Arial" w:eastAsia="Times New Roman" w:hAnsi="Arial" w:cs="Arial"/>
                <w:color w:val="000000"/>
                <w:sz w:val="24"/>
                <w:szCs w:val="24"/>
              </w:rPr>
              <w:t xml:space="preserve"> and the other color is for questions.</w:t>
            </w:r>
          </w:p>
          <w:p w:rsidR="0073173E" w:rsidRPr="0073173E" w:rsidRDefault="0073173E" w:rsidP="0073173E">
            <w:pPr>
              <w:numPr>
                <w:ilvl w:val="0"/>
                <w:numId w:val="2"/>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L will direct students to ask a question regarding the information they found through modeling.</w:t>
            </w:r>
          </w:p>
          <w:p w:rsidR="00697C73" w:rsidRPr="0073173E" w:rsidRDefault="0073173E" w:rsidP="0073173E">
            <w:pPr>
              <w:numPr>
                <w:ilvl w:val="0"/>
                <w:numId w:val="2"/>
              </w:numPr>
              <w:spacing w:before="100" w:beforeAutospacing="1" w:after="100" w:afterAutospacing="1"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The L will encourage students to write a question rather than drawing it.</w:t>
            </w:r>
          </w:p>
        </w:tc>
        <w:tc>
          <w:tcPr>
            <w:tcW w:w="3240" w:type="dxa"/>
          </w:tcPr>
          <w:p w:rsidR="0073173E" w:rsidRPr="0073173E" w:rsidRDefault="0073173E" w:rsidP="0073173E">
            <w:pPr>
              <w:spacing w:after="0" w:line="240" w:lineRule="auto"/>
              <w:rPr>
                <w:rFonts w:ascii="Times New Roman" w:eastAsia="Times New Roman" w:hAnsi="Times New Roman"/>
                <w:sz w:val="24"/>
                <w:szCs w:val="24"/>
              </w:rPr>
            </w:pPr>
            <w:r w:rsidRPr="0073173E">
              <w:rPr>
                <w:rFonts w:ascii="Arial" w:eastAsia="Times New Roman" w:hAnsi="Arial" w:cs="Arial"/>
                <w:color w:val="000000"/>
                <w:sz w:val="24"/>
                <w:szCs w:val="24"/>
              </w:rPr>
              <w:t>Chart paper</w:t>
            </w:r>
            <w:r>
              <w:rPr>
                <w:rFonts w:ascii="Arial" w:eastAsia="Times New Roman" w:hAnsi="Arial" w:cs="Arial"/>
                <w:color w:val="000000"/>
                <w:sz w:val="24"/>
                <w:szCs w:val="24"/>
              </w:rPr>
              <w:t xml:space="preserve"> with a T chart drawn in-one side should say what I learned and the other what I wonder, makers that correlate to the colors of the post-it notes to highlight the words learned and wonder, a stack of two different colored post-it notes,</w:t>
            </w:r>
          </w:p>
          <w:p w:rsidR="00D25EC2" w:rsidRPr="00EC1B1D" w:rsidRDefault="0073173E" w:rsidP="0073173E">
            <w:pPr>
              <w:spacing w:after="0" w:line="240" w:lineRule="auto"/>
              <w:rPr>
                <w:rFonts w:ascii="Arial" w:hAnsi="Arial" w:cs="Arial"/>
                <w:sz w:val="24"/>
                <w:szCs w:val="24"/>
              </w:rPr>
            </w:pPr>
            <w:r w:rsidRPr="0073173E">
              <w:rPr>
                <w:rFonts w:ascii="Arial" w:eastAsia="Times New Roman" w:hAnsi="Arial" w:cs="Arial"/>
                <w:color w:val="000000"/>
                <w:sz w:val="24"/>
                <w:szCs w:val="24"/>
              </w:rPr>
              <w:t>“Song of the Water Boatman.”</w:t>
            </w:r>
          </w:p>
        </w:tc>
      </w:tr>
    </w:tbl>
    <w:p w:rsidR="00D25EC2" w:rsidRDefault="00D25EC2">
      <w:r>
        <w:br w:type="page"/>
      </w: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8190"/>
        <w:gridCol w:w="3240"/>
      </w:tblGrid>
      <w:tr w:rsidR="00D25EC2" w:rsidRPr="00EC1B1D" w:rsidTr="001E2A73">
        <w:trPr>
          <w:trHeight w:val="764"/>
        </w:trPr>
        <w:tc>
          <w:tcPr>
            <w:tcW w:w="2178" w:type="dxa"/>
          </w:tcPr>
          <w:p w:rsidR="00D25EC2" w:rsidRPr="00EC1B1D" w:rsidRDefault="00D25EC2" w:rsidP="00BB06C0">
            <w:pPr>
              <w:spacing w:after="0" w:line="240" w:lineRule="auto"/>
              <w:rPr>
                <w:rFonts w:ascii="Arial" w:hAnsi="Arial" w:cs="Arial"/>
                <w:sz w:val="24"/>
                <w:szCs w:val="24"/>
              </w:rPr>
            </w:pPr>
            <w:r w:rsidRPr="00EC1B1D">
              <w:rPr>
                <w:rFonts w:ascii="Arial" w:hAnsi="Arial" w:cs="Arial"/>
                <w:sz w:val="24"/>
                <w:szCs w:val="24"/>
              </w:rPr>
              <w:t>Guided Practice</w:t>
            </w:r>
          </w:p>
        </w:tc>
        <w:tc>
          <w:tcPr>
            <w:tcW w:w="8190" w:type="dxa"/>
          </w:tcPr>
          <w:p w:rsidR="00D25EC2" w:rsidRDefault="00D25EC2" w:rsidP="00BB06C0">
            <w:pPr>
              <w:spacing w:after="0" w:line="240" w:lineRule="auto"/>
              <w:rPr>
                <w:rFonts w:ascii="Arial" w:hAnsi="Arial" w:cs="Arial"/>
                <w:sz w:val="24"/>
                <w:szCs w:val="24"/>
              </w:rPr>
            </w:pPr>
          </w:p>
          <w:p w:rsidR="0073173E" w:rsidRPr="0073173E" w:rsidRDefault="0073173E" w:rsidP="0073173E">
            <w:pPr>
              <w:numPr>
                <w:ilvl w:val="0"/>
                <w:numId w:val="6"/>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Questions asking “why” will asked by the L throughout the book to begin activating background knowledge on the topic of wetland habitats and modeling inquiry.</w:t>
            </w:r>
          </w:p>
          <w:p w:rsidR="0073173E" w:rsidRPr="0073173E" w:rsidRDefault="0073173E" w:rsidP="0073173E">
            <w:pPr>
              <w:numPr>
                <w:ilvl w:val="0"/>
                <w:numId w:val="6"/>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L will guide students in how to find relevant information through rea</w:t>
            </w:r>
            <w:r w:rsidR="00D6669B">
              <w:rPr>
                <w:rFonts w:ascii="Arial" w:eastAsia="Times New Roman" w:hAnsi="Arial" w:cs="Arial"/>
                <w:color w:val="000000"/>
                <w:sz w:val="24"/>
                <w:szCs w:val="24"/>
              </w:rPr>
              <w:t>ding all aspects of the text.  </w:t>
            </w:r>
          </w:p>
          <w:p w:rsidR="0073173E" w:rsidRDefault="0073173E" w:rsidP="0073173E">
            <w:pPr>
              <w:numPr>
                <w:ilvl w:val="0"/>
                <w:numId w:val="6"/>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 xml:space="preserve">L and CT will circle around to make sure students are asking questions and </w:t>
            </w:r>
            <w:r w:rsidR="00D6669B">
              <w:rPr>
                <w:rFonts w:ascii="Arial" w:eastAsia="Times New Roman" w:hAnsi="Arial" w:cs="Arial"/>
                <w:color w:val="000000"/>
                <w:sz w:val="24"/>
                <w:szCs w:val="24"/>
              </w:rPr>
              <w:t xml:space="preserve">guide </w:t>
            </w:r>
            <w:bookmarkStart w:id="0" w:name="_GoBack"/>
            <w:bookmarkEnd w:id="0"/>
            <w:r w:rsidRPr="0073173E">
              <w:rPr>
                <w:rFonts w:ascii="Arial" w:eastAsia="Times New Roman" w:hAnsi="Arial" w:cs="Arial"/>
                <w:color w:val="000000"/>
                <w:sz w:val="24"/>
                <w:szCs w:val="24"/>
              </w:rPr>
              <w:t xml:space="preserve">students to ask questions about the </w:t>
            </w:r>
            <w:r w:rsidR="00D6669B" w:rsidRPr="0073173E">
              <w:rPr>
                <w:rFonts w:ascii="Arial" w:eastAsia="Times New Roman" w:hAnsi="Arial" w:cs="Arial"/>
                <w:color w:val="000000"/>
                <w:sz w:val="24"/>
                <w:szCs w:val="24"/>
              </w:rPr>
              <w:t>information</w:t>
            </w:r>
            <w:r w:rsidRPr="0073173E">
              <w:rPr>
                <w:rFonts w:ascii="Arial" w:eastAsia="Times New Roman" w:hAnsi="Arial" w:cs="Arial"/>
                <w:color w:val="000000"/>
                <w:sz w:val="24"/>
                <w:szCs w:val="24"/>
              </w:rPr>
              <w:t xml:space="preserve"> they are finding.  Primary phrases heard should be “I wonder if…”, “Can you </w:t>
            </w:r>
            <w:r w:rsidR="00D6669B" w:rsidRPr="0073173E">
              <w:rPr>
                <w:rFonts w:ascii="Arial" w:eastAsia="Times New Roman" w:hAnsi="Arial" w:cs="Arial"/>
                <w:color w:val="000000"/>
                <w:sz w:val="24"/>
                <w:szCs w:val="24"/>
              </w:rPr>
              <w:t>explain</w:t>
            </w:r>
            <w:r w:rsidRPr="0073173E">
              <w:rPr>
                <w:rFonts w:ascii="Arial" w:eastAsia="Times New Roman" w:hAnsi="Arial" w:cs="Arial"/>
                <w:color w:val="000000"/>
                <w:sz w:val="24"/>
                <w:szCs w:val="24"/>
              </w:rPr>
              <w:t>…”  “Why is this..”  “Why do you think..”</w:t>
            </w:r>
          </w:p>
          <w:p w:rsidR="00D25EC2" w:rsidRPr="0073173E" w:rsidRDefault="0073173E" w:rsidP="00BB06C0">
            <w:pPr>
              <w:numPr>
                <w:ilvl w:val="0"/>
                <w:numId w:val="6"/>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L will encourage students to put their completed post-it notes on the chart paper.</w:t>
            </w:r>
          </w:p>
          <w:p w:rsidR="00D25EC2" w:rsidRPr="00EC1B1D" w:rsidRDefault="00D25EC2" w:rsidP="00BB06C0">
            <w:pPr>
              <w:spacing w:after="0" w:line="240" w:lineRule="auto"/>
              <w:rPr>
                <w:rFonts w:ascii="Arial" w:hAnsi="Arial" w:cs="Arial"/>
                <w:sz w:val="24"/>
                <w:szCs w:val="24"/>
              </w:rPr>
            </w:pPr>
          </w:p>
        </w:tc>
        <w:tc>
          <w:tcPr>
            <w:tcW w:w="3240" w:type="dxa"/>
          </w:tcPr>
          <w:p w:rsidR="00D25EC2" w:rsidRPr="009D4ED1" w:rsidRDefault="0073173E" w:rsidP="00745ED5">
            <w:pPr>
              <w:spacing w:after="0" w:line="240" w:lineRule="auto"/>
              <w:rPr>
                <w:rFonts w:ascii="Arial" w:hAnsi="Arial" w:cs="Arial"/>
                <w:sz w:val="24"/>
                <w:szCs w:val="24"/>
              </w:rPr>
            </w:pPr>
            <w:r>
              <w:rPr>
                <w:rFonts w:ascii="Arial" w:hAnsi="Arial" w:cs="Arial"/>
                <w:color w:val="000000"/>
              </w:rPr>
              <w:t>Chart paper, post-it notes, pencils</w:t>
            </w:r>
            <w:r>
              <w:rPr>
                <w:rFonts w:ascii="Arial" w:hAnsi="Arial" w:cs="Arial"/>
                <w:color w:val="000000"/>
              </w:rPr>
              <w:t>, pulled information books on wetland habitats.</w:t>
            </w:r>
          </w:p>
        </w:tc>
      </w:tr>
      <w:tr w:rsidR="00D25EC2" w:rsidRPr="00EC1B1D" w:rsidTr="001E2A73">
        <w:tc>
          <w:tcPr>
            <w:tcW w:w="2178" w:type="dxa"/>
          </w:tcPr>
          <w:p w:rsidR="00D25EC2" w:rsidRPr="00EC1B1D" w:rsidRDefault="00D25EC2" w:rsidP="00BB06C0">
            <w:pPr>
              <w:spacing w:after="0" w:line="240" w:lineRule="auto"/>
              <w:rPr>
                <w:rFonts w:ascii="Arial" w:hAnsi="Arial" w:cs="Arial"/>
                <w:sz w:val="24"/>
                <w:szCs w:val="24"/>
              </w:rPr>
            </w:pPr>
            <w:r w:rsidRPr="00EC1B1D">
              <w:rPr>
                <w:rFonts w:ascii="Arial" w:hAnsi="Arial" w:cs="Arial"/>
                <w:sz w:val="24"/>
                <w:szCs w:val="24"/>
              </w:rPr>
              <w:t>Independent Practice</w:t>
            </w:r>
          </w:p>
        </w:tc>
        <w:tc>
          <w:tcPr>
            <w:tcW w:w="8190" w:type="dxa"/>
          </w:tcPr>
          <w:p w:rsidR="0073173E" w:rsidRPr="0073173E" w:rsidRDefault="0073173E" w:rsidP="0073173E">
            <w:pPr>
              <w:numPr>
                <w:ilvl w:val="0"/>
                <w:numId w:val="8"/>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Students will look through wetland habitat books to find interesting information in either pictures or text in groups of 2-3.  </w:t>
            </w:r>
          </w:p>
          <w:p w:rsidR="0073173E" w:rsidRPr="0073173E" w:rsidRDefault="0073173E" w:rsidP="0073173E">
            <w:pPr>
              <w:numPr>
                <w:ilvl w:val="0"/>
                <w:numId w:val="8"/>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 xml:space="preserve">Students are encouraged to talk with their neighbor about the </w:t>
            </w:r>
            <w:r w:rsidR="00D6669B" w:rsidRPr="0073173E">
              <w:rPr>
                <w:rFonts w:ascii="Arial" w:eastAsia="Times New Roman" w:hAnsi="Arial" w:cs="Arial"/>
                <w:color w:val="000000"/>
                <w:sz w:val="24"/>
                <w:szCs w:val="24"/>
              </w:rPr>
              <w:t>information</w:t>
            </w:r>
            <w:r w:rsidRPr="0073173E">
              <w:rPr>
                <w:rFonts w:ascii="Arial" w:eastAsia="Times New Roman" w:hAnsi="Arial" w:cs="Arial"/>
                <w:color w:val="000000"/>
                <w:sz w:val="24"/>
                <w:szCs w:val="24"/>
              </w:rPr>
              <w:t xml:space="preserve"> they are finding.</w:t>
            </w:r>
          </w:p>
          <w:p w:rsidR="0073173E" w:rsidRDefault="0073173E" w:rsidP="0073173E">
            <w:pPr>
              <w:numPr>
                <w:ilvl w:val="0"/>
                <w:numId w:val="8"/>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 xml:space="preserve">Students will be allowed to research the wetland habitat for 20 minutes using books from the library. </w:t>
            </w:r>
          </w:p>
          <w:p w:rsidR="00D25EC2" w:rsidRPr="0073173E" w:rsidRDefault="0073173E" w:rsidP="00BB06C0">
            <w:pPr>
              <w:numPr>
                <w:ilvl w:val="0"/>
                <w:numId w:val="8"/>
              </w:numPr>
              <w:spacing w:after="0" w:line="240" w:lineRule="auto"/>
              <w:textAlignment w:val="baseline"/>
              <w:rPr>
                <w:rFonts w:ascii="Arial" w:eastAsia="Times New Roman" w:hAnsi="Arial" w:cs="Arial"/>
                <w:color w:val="000000"/>
                <w:sz w:val="24"/>
                <w:szCs w:val="24"/>
              </w:rPr>
            </w:pPr>
            <w:r w:rsidRPr="0073173E">
              <w:rPr>
                <w:rFonts w:ascii="Arial" w:eastAsia="Times New Roman" w:hAnsi="Arial" w:cs="Arial"/>
                <w:color w:val="000000"/>
                <w:sz w:val="24"/>
                <w:szCs w:val="24"/>
              </w:rPr>
              <w:t>Students are to write down or draw a labeled picture of something they didn’t know and a question they thought of.</w:t>
            </w:r>
          </w:p>
          <w:p w:rsidR="00D25EC2" w:rsidRPr="00EC1B1D" w:rsidRDefault="00D25EC2" w:rsidP="00BB06C0">
            <w:pPr>
              <w:spacing w:after="0" w:line="240" w:lineRule="auto"/>
              <w:rPr>
                <w:rFonts w:ascii="Arial" w:hAnsi="Arial" w:cs="Arial"/>
                <w:sz w:val="24"/>
                <w:szCs w:val="24"/>
              </w:rPr>
            </w:pPr>
          </w:p>
        </w:tc>
        <w:tc>
          <w:tcPr>
            <w:tcW w:w="3240" w:type="dxa"/>
          </w:tcPr>
          <w:p w:rsidR="00D25EC2" w:rsidRPr="00EC1B1D" w:rsidRDefault="0073173E" w:rsidP="00BB06C0">
            <w:pPr>
              <w:spacing w:after="0" w:line="240" w:lineRule="auto"/>
              <w:rPr>
                <w:rFonts w:ascii="Arial" w:hAnsi="Arial" w:cs="Arial"/>
                <w:sz w:val="24"/>
                <w:szCs w:val="24"/>
              </w:rPr>
            </w:pPr>
            <w:r>
              <w:rPr>
                <w:rFonts w:ascii="Arial" w:hAnsi="Arial" w:cs="Arial"/>
                <w:color w:val="000000"/>
              </w:rPr>
              <w:t>Library books on wetland habitats/ chart paper, tape, post-its, pencils</w:t>
            </w:r>
          </w:p>
        </w:tc>
      </w:tr>
      <w:tr w:rsidR="00D25EC2" w:rsidRPr="00EC1B1D" w:rsidTr="001E2A73">
        <w:tc>
          <w:tcPr>
            <w:tcW w:w="2178" w:type="dxa"/>
          </w:tcPr>
          <w:p w:rsidR="00D25EC2" w:rsidRDefault="00D25EC2" w:rsidP="00BB06C0">
            <w:pPr>
              <w:spacing w:after="0" w:line="240" w:lineRule="auto"/>
              <w:rPr>
                <w:rFonts w:ascii="Arial" w:hAnsi="Arial" w:cs="Arial"/>
                <w:sz w:val="24"/>
                <w:szCs w:val="24"/>
              </w:rPr>
            </w:pPr>
            <w:r>
              <w:rPr>
                <w:rFonts w:ascii="Arial" w:hAnsi="Arial" w:cs="Arial"/>
                <w:sz w:val="24"/>
                <w:szCs w:val="24"/>
              </w:rPr>
              <w:t>Closing/</w:t>
            </w:r>
          </w:p>
          <w:p w:rsidR="00D25EC2" w:rsidRDefault="00D25EC2" w:rsidP="00BB06C0">
            <w:pPr>
              <w:spacing w:after="0" w:line="240" w:lineRule="auto"/>
              <w:rPr>
                <w:rFonts w:ascii="Arial" w:hAnsi="Arial" w:cs="Arial"/>
                <w:sz w:val="24"/>
                <w:szCs w:val="24"/>
              </w:rPr>
            </w:pPr>
            <w:r w:rsidRPr="00EC1B1D">
              <w:rPr>
                <w:rFonts w:ascii="Arial" w:hAnsi="Arial" w:cs="Arial"/>
                <w:sz w:val="24"/>
                <w:szCs w:val="24"/>
              </w:rPr>
              <w:t>Sharing/</w:t>
            </w:r>
          </w:p>
          <w:p w:rsidR="00D25EC2" w:rsidRPr="00EC1B1D" w:rsidRDefault="00D25EC2" w:rsidP="00BB06C0">
            <w:pPr>
              <w:spacing w:after="0" w:line="240" w:lineRule="auto"/>
              <w:rPr>
                <w:rFonts w:ascii="Arial" w:hAnsi="Arial" w:cs="Arial"/>
                <w:sz w:val="24"/>
                <w:szCs w:val="24"/>
              </w:rPr>
            </w:pPr>
            <w:r w:rsidRPr="00EC1B1D">
              <w:rPr>
                <w:rFonts w:ascii="Arial" w:hAnsi="Arial" w:cs="Arial"/>
                <w:sz w:val="24"/>
                <w:szCs w:val="24"/>
              </w:rPr>
              <w:t>Reflection</w:t>
            </w:r>
          </w:p>
        </w:tc>
        <w:tc>
          <w:tcPr>
            <w:tcW w:w="8190" w:type="dxa"/>
          </w:tcPr>
          <w:p w:rsidR="00D25EC2" w:rsidRDefault="00D25EC2" w:rsidP="00BB06C0">
            <w:pPr>
              <w:spacing w:after="0" w:line="240" w:lineRule="auto"/>
              <w:rPr>
                <w:rFonts w:ascii="Arial" w:hAnsi="Arial" w:cs="Arial"/>
                <w:sz w:val="24"/>
                <w:szCs w:val="24"/>
              </w:rPr>
            </w:pPr>
          </w:p>
          <w:p w:rsidR="00D25EC2" w:rsidRDefault="00D6669B" w:rsidP="00D6669B">
            <w:pPr>
              <w:numPr>
                <w:ilvl w:val="0"/>
                <w:numId w:val="9"/>
              </w:numPr>
              <w:spacing w:after="0" w:line="240" w:lineRule="auto"/>
              <w:rPr>
                <w:rFonts w:ascii="Arial" w:hAnsi="Arial" w:cs="Arial"/>
                <w:sz w:val="24"/>
                <w:szCs w:val="24"/>
              </w:rPr>
            </w:pPr>
            <w:r>
              <w:rPr>
                <w:rFonts w:ascii="Arial" w:hAnsi="Arial" w:cs="Arial"/>
                <w:color w:val="000000"/>
              </w:rPr>
              <w:t>1</w:t>
            </w:r>
            <w:r>
              <w:rPr>
                <w:rFonts w:ascii="Arial" w:hAnsi="Arial" w:cs="Arial"/>
                <w:color w:val="000000"/>
              </w:rPr>
              <w:t>5 minutes before class ends students will meet at the floor to discuss the chart they created.</w:t>
            </w:r>
          </w:p>
          <w:p w:rsidR="00D25EC2" w:rsidRPr="00EC1B1D" w:rsidRDefault="00D25EC2" w:rsidP="00BB06C0">
            <w:pPr>
              <w:spacing w:after="0" w:line="240" w:lineRule="auto"/>
              <w:rPr>
                <w:rFonts w:ascii="Arial" w:hAnsi="Arial" w:cs="Arial"/>
                <w:sz w:val="24"/>
                <w:szCs w:val="24"/>
              </w:rPr>
            </w:pPr>
          </w:p>
        </w:tc>
        <w:tc>
          <w:tcPr>
            <w:tcW w:w="3240" w:type="dxa"/>
          </w:tcPr>
          <w:p w:rsidR="00D25EC2" w:rsidRPr="00EC1B1D" w:rsidRDefault="00D25EC2" w:rsidP="00BB06C0">
            <w:pPr>
              <w:spacing w:after="0" w:line="240" w:lineRule="auto"/>
              <w:rPr>
                <w:rFonts w:ascii="Arial" w:hAnsi="Arial" w:cs="Arial"/>
                <w:sz w:val="24"/>
                <w:szCs w:val="24"/>
              </w:rPr>
            </w:pPr>
          </w:p>
        </w:tc>
      </w:tr>
      <w:tr w:rsidR="00D25EC2" w:rsidRPr="00EC1B1D" w:rsidTr="001E2A73">
        <w:tc>
          <w:tcPr>
            <w:tcW w:w="2178" w:type="dxa"/>
          </w:tcPr>
          <w:p w:rsidR="00D25EC2" w:rsidRPr="00EC1B1D" w:rsidRDefault="00D25EC2" w:rsidP="00BB06C0">
            <w:pPr>
              <w:spacing w:after="0" w:line="240" w:lineRule="auto"/>
              <w:rPr>
                <w:rFonts w:ascii="Arial" w:hAnsi="Arial" w:cs="Arial"/>
                <w:sz w:val="24"/>
                <w:szCs w:val="24"/>
              </w:rPr>
            </w:pPr>
            <w:r w:rsidRPr="00EC1B1D">
              <w:rPr>
                <w:rFonts w:ascii="Arial" w:hAnsi="Arial" w:cs="Arial"/>
                <w:sz w:val="24"/>
                <w:szCs w:val="24"/>
              </w:rPr>
              <w:t>Assessment</w:t>
            </w:r>
            <w:r>
              <w:rPr>
                <w:rFonts w:ascii="Arial" w:hAnsi="Arial" w:cs="Arial"/>
                <w:sz w:val="24"/>
                <w:szCs w:val="24"/>
              </w:rPr>
              <w:t>(s)</w:t>
            </w:r>
            <w:r w:rsidRPr="00EC1B1D">
              <w:rPr>
                <w:rFonts w:ascii="Arial" w:hAnsi="Arial" w:cs="Arial"/>
                <w:sz w:val="24"/>
                <w:szCs w:val="24"/>
              </w:rPr>
              <w:t xml:space="preserve">   </w:t>
            </w:r>
          </w:p>
        </w:tc>
        <w:tc>
          <w:tcPr>
            <w:tcW w:w="11430" w:type="dxa"/>
            <w:gridSpan w:val="2"/>
          </w:tcPr>
          <w:p w:rsidR="00D25EC2" w:rsidRDefault="00D6669B" w:rsidP="00BB06C0">
            <w:pPr>
              <w:spacing w:after="0" w:line="240" w:lineRule="auto"/>
              <w:rPr>
                <w:rFonts w:ascii="Arial" w:hAnsi="Arial" w:cs="Arial"/>
                <w:sz w:val="24"/>
                <w:szCs w:val="24"/>
              </w:rPr>
            </w:pPr>
            <w:r>
              <w:rPr>
                <w:rFonts w:ascii="Arial" w:hAnsi="Arial" w:cs="Arial"/>
                <w:color w:val="000000"/>
              </w:rPr>
              <w:t>Chart with information found and questions written on post-it notes.</w:t>
            </w:r>
          </w:p>
          <w:p w:rsidR="00D25EC2" w:rsidRDefault="00D25EC2" w:rsidP="00BB06C0">
            <w:pPr>
              <w:spacing w:after="0" w:line="240" w:lineRule="auto"/>
              <w:rPr>
                <w:rFonts w:ascii="Arial" w:hAnsi="Arial" w:cs="Arial"/>
                <w:sz w:val="24"/>
                <w:szCs w:val="24"/>
              </w:rPr>
            </w:pPr>
          </w:p>
          <w:p w:rsidR="00D25EC2" w:rsidRDefault="00D25EC2" w:rsidP="00BB06C0">
            <w:pPr>
              <w:spacing w:after="0" w:line="240" w:lineRule="auto"/>
              <w:rPr>
                <w:rFonts w:ascii="Arial" w:hAnsi="Arial" w:cs="Arial"/>
                <w:sz w:val="24"/>
                <w:szCs w:val="24"/>
              </w:rPr>
            </w:pPr>
          </w:p>
          <w:p w:rsidR="00D25EC2" w:rsidRDefault="00D25EC2" w:rsidP="00BB06C0">
            <w:pPr>
              <w:spacing w:after="0" w:line="240" w:lineRule="auto"/>
              <w:rPr>
                <w:rFonts w:ascii="Arial" w:hAnsi="Arial" w:cs="Arial"/>
                <w:sz w:val="24"/>
                <w:szCs w:val="24"/>
              </w:rPr>
            </w:pPr>
          </w:p>
          <w:p w:rsidR="00D25EC2" w:rsidRPr="00EC1B1D" w:rsidRDefault="00D25EC2" w:rsidP="00BB06C0">
            <w:pPr>
              <w:spacing w:after="0" w:line="240" w:lineRule="auto"/>
              <w:rPr>
                <w:rFonts w:ascii="Arial" w:hAnsi="Arial" w:cs="Arial"/>
                <w:sz w:val="24"/>
                <w:szCs w:val="24"/>
              </w:rPr>
            </w:pPr>
          </w:p>
        </w:tc>
      </w:tr>
    </w:tbl>
    <w:p w:rsidR="00D6669B" w:rsidRDefault="00D6669B" w:rsidP="008B5E16">
      <w:pPr>
        <w:rPr>
          <w:rFonts w:ascii="Arial" w:hAnsi="Arial" w:cs="Arial"/>
          <w:b/>
          <w:sz w:val="24"/>
          <w:szCs w:val="24"/>
        </w:rPr>
      </w:pPr>
    </w:p>
    <w:p w:rsidR="00BB06C0" w:rsidRDefault="001E2A73" w:rsidP="008B5E16">
      <w:pPr>
        <w:rPr>
          <w:rFonts w:ascii="Arial" w:hAnsi="Arial" w:cs="Arial"/>
          <w:b/>
          <w:sz w:val="24"/>
          <w:szCs w:val="24"/>
        </w:rPr>
      </w:pPr>
      <w:r>
        <w:rPr>
          <w:rFonts w:ascii="Arial" w:hAnsi="Arial" w:cs="Arial"/>
          <w:b/>
          <w:sz w:val="24"/>
          <w:szCs w:val="24"/>
        </w:rPr>
        <w:lastRenderedPageBreak/>
        <w:t>Resources/Activities for Extending the Learning</w:t>
      </w:r>
      <w:r w:rsidR="00BB06C0" w:rsidRPr="00745ED5">
        <w:rPr>
          <w:rFonts w:ascii="Arial" w:hAnsi="Arial" w:cs="Arial"/>
          <w:b/>
          <w:sz w:val="24"/>
          <w:szCs w:val="24"/>
        </w:rPr>
        <w:t xml:space="preserve">: </w:t>
      </w:r>
    </w:p>
    <w:p w:rsidR="00D6669B" w:rsidRDefault="00D6669B" w:rsidP="00D6669B">
      <w:pPr>
        <w:pStyle w:val="NormalWeb"/>
        <w:spacing w:before="0" w:beforeAutospacing="0" w:after="200" w:afterAutospacing="0"/>
      </w:pPr>
      <w:r>
        <w:rPr>
          <w:rFonts w:ascii="Arial" w:hAnsi="Arial" w:cs="Arial"/>
          <w:b/>
          <w:bCs/>
          <w:color w:val="000000"/>
        </w:rPr>
        <w:t>Resources:</w:t>
      </w:r>
    </w:p>
    <w:p w:rsidR="00D6669B" w:rsidRDefault="00D6669B" w:rsidP="00D6669B">
      <w:pPr>
        <w:pStyle w:val="NormalWeb"/>
        <w:spacing w:before="0" w:beforeAutospacing="0" w:after="200" w:afterAutospacing="0"/>
      </w:pPr>
      <w:r>
        <w:rPr>
          <w:rFonts w:ascii="Arial" w:hAnsi="Arial" w:cs="Arial"/>
          <w:color w:val="000000"/>
        </w:rPr>
        <w:t>Habitat research books for pulled for research instruction.</w:t>
      </w:r>
    </w:p>
    <w:p w:rsidR="00D6669B" w:rsidRDefault="00D6669B" w:rsidP="00D6669B">
      <w:pPr>
        <w:pStyle w:val="NormalWeb"/>
        <w:spacing w:before="0" w:beforeAutospacing="0" w:after="200" w:afterAutospacing="0"/>
      </w:pPr>
      <w:r>
        <w:rPr>
          <w:rFonts w:ascii="Arial" w:hAnsi="Arial" w:cs="Arial"/>
          <w:color w:val="000000"/>
        </w:rPr>
        <w:t xml:space="preserve">Pebble </w:t>
      </w:r>
      <w:r>
        <w:rPr>
          <w:rFonts w:ascii="Arial" w:hAnsi="Arial" w:cs="Arial"/>
          <w:color w:val="000000"/>
        </w:rPr>
        <w:t>Go! —</w:t>
      </w:r>
      <w:r>
        <w:rPr>
          <w:rFonts w:ascii="Arial" w:hAnsi="Arial" w:cs="Arial"/>
          <w:color w:val="000000"/>
        </w:rPr>
        <w:t>Found at libraries online databases.</w:t>
      </w:r>
    </w:p>
    <w:p w:rsidR="00D6669B" w:rsidRDefault="00D6669B" w:rsidP="00D6669B">
      <w:pPr>
        <w:pStyle w:val="NormalWeb"/>
        <w:spacing w:before="0" w:beforeAutospacing="0" w:after="200" w:afterAutospacing="0"/>
      </w:pPr>
      <w:r>
        <w:rPr>
          <w:rFonts w:ascii="Arial" w:hAnsi="Arial" w:cs="Arial"/>
          <w:i/>
          <w:iCs/>
          <w:color w:val="000000"/>
        </w:rPr>
        <w:t>I Took a Walk</w:t>
      </w:r>
      <w:r>
        <w:rPr>
          <w:rFonts w:ascii="Arial" w:hAnsi="Arial" w:cs="Arial"/>
          <w:color w:val="000000"/>
        </w:rPr>
        <w:t xml:space="preserve"> by Henry Cole.</w:t>
      </w:r>
    </w:p>
    <w:p w:rsidR="00D6669B" w:rsidRDefault="00D6669B" w:rsidP="00D6669B">
      <w:pPr>
        <w:pStyle w:val="NormalWeb"/>
        <w:spacing w:before="0" w:beforeAutospacing="0" w:after="200" w:afterAutospacing="0"/>
      </w:pPr>
      <w:r>
        <w:rPr>
          <w:rFonts w:ascii="Arial" w:hAnsi="Arial" w:cs="Arial"/>
          <w:color w:val="000000"/>
        </w:rPr>
        <w:t>Websites:</w:t>
      </w:r>
    </w:p>
    <w:p w:rsidR="00D6669B" w:rsidRDefault="00D6669B" w:rsidP="00D6669B">
      <w:pPr>
        <w:pStyle w:val="NormalWeb"/>
        <w:spacing w:before="0" w:beforeAutospacing="0" w:after="200" w:afterAutospacing="0"/>
      </w:pPr>
      <w:r>
        <w:rPr>
          <w:rFonts w:ascii="Arial" w:hAnsi="Arial" w:cs="Arial"/>
          <w:color w:val="000000"/>
        </w:rPr>
        <w:t>Wild Krattz: Animal Habitats--http://pbskids.org/wildkratts/habitats/--Kid friendly information about habitats.</w:t>
      </w:r>
    </w:p>
    <w:p w:rsidR="00D6669B" w:rsidRDefault="00D6669B" w:rsidP="00D6669B">
      <w:pPr>
        <w:pStyle w:val="NormalWeb"/>
        <w:spacing w:before="0" w:beforeAutospacing="0" w:after="200" w:afterAutospacing="0"/>
      </w:pPr>
      <w:hyperlink r:id="rId8" w:history="1">
        <w:r>
          <w:rPr>
            <w:rStyle w:val="Hyperlink"/>
            <w:rFonts w:ascii="Arial" w:hAnsi="Arial" w:cs="Arial"/>
            <w:color w:val="1155CC"/>
          </w:rPr>
          <w:t>http://switchzoo.com/games/habitat.swf</w:t>
        </w:r>
      </w:hyperlink>
      <w:r>
        <w:rPr>
          <w:rFonts w:ascii="Arial" w:hAnsi="Arial" w:cs="Arial"/>
          <w:color w:val="000000"/>
        </w:rPr>
        <w:t>.   Students can practice building their own habitats.</w:t>
      </w:r>
    </w:p>
    <w:p w:rsidR="00D6669B" w:rsidRDefault="00D6669B" w:rsidP="00D6669B">
      <w:pPr>
        <w:pStyle w:val="NormalWeb"/>
        <w:spacing w:before="0" w:beforeAutospacing="0" w:after="200" w:afterAutospacing="0"/>
      </w:pPr>
      <w:r>
        <w:rPr>
          <w:rFonts w:ascii="Arial" w:hAnsi="Arial" w:cs="Arial"/>
          <w:color w:val="000000"/>
        </w:rPr>
        <w:t>The Magic School Bus--</w:t>
      </w:r>
      <w:hyperlink r:id="rId9" w:history="1">
        <w:r>
          <w:rPr>
            <w:rStyle w:val="Hyperlink"/>
            <w:rFonts w:ascii="Arial" w:hAnsi="Arial" w:cs="Arial"/>
            <w:color w:val="000000"/>
            <w:u w:val="none"/>
          </w:rPr>
          <w:t xml:space="preserve"> </w:t>
        </w:r>
        <w:r>
          <w:rPr>
            <w:rStyle w:val="Hyperlink"/>
            <w:rFonts w:ascii="Arial" w:hAnsi="Arial" w:cs="Arial"/>
            <w:color w:val="1155CC"/>
          </w:rPr>
          <w:t>http://www.scholastic.com/magicschoolbus/games/habitat/index.htm</w:t>
        </w:r>
      </w:hyperlink>
      <w:r>
        <w:rPr>
          <w:rFonts w:ascii="Arial" w:hAnsi="Arial" w:cs="Arial"/>
          <w:color w:val="000000"/>
        </w:rPr>
        <w:t>.  Interactive game students can play to learn more about habitats.</w:t>
      </w:r>
    </w:p>
    <w:p w:rsidR="00D6669B" w:rsidRDefault="00D6669B" w:rsidP="00D6669B">
      <w:pPr>
        <w:pStyle w:val="NormalWeb"/>
        <w:spacing w:before="0" w:beforeAutospacing="0" w:after="200" w:afterAutospacing="0"/>
      </w:pPr>
      <w:hyperlink r:id="rId10" w:history="1">
        <w:r>
          <w:rPr>
            <w:rStyle w:val="Hyperlink"/>
            <w:rFonts w:ascii="Arial" w:hAnsi="Arial" w:cs="Arial"/>
            <w:color w:val="1155CC"/>
          </w:rPr>
          <w:t>http://www.skyenimals.com/browse_habitat.cgi?habitat=grassland</w:t>
        </w:r>
      </w:hyperlink>
      <w:r>
        <w:rPr>
          <w:rFonts w:ascii="Arial" w:hAnsi="Arial" w:cs="Arial"/>
          <w:color w:val="000000"/>
        </w:rPr>
        <w:t>.  Interactive website for kids to explore habitats and the animals found in them.</w:t>
      </w:r>
    </w:p>
    <w:p w:rsidR="00D6669B" w:rsidRDefault="00D6669B" w:rsidP="00D6669B">
      <w:pPr>
        <w:pStyle w:val="NormalWeb"/>
        <w:spacing w:before="0" w:beforeAutospacing="0" w:after="200" w:afterAutospacing="0"/>
      </w:pPr>
      <w:r>
        <w:rPr>
          <w:rFonts w:ascii="Arial" w:hAnsi="Arial" w:cs="Arial"/>
          <w:color w:val="000000"/>
        </w:rPr>
        <w:t>Habitat research books for pulled for research instruction.</w:t>
      </w:r>
    </w:p>
    <w:p w:rsidR="00D6669B" w:rsidRDefault="00D6669B" w:rsidP="00D6669B">
      <w:pPr>
        <w:pStyle w:val="NormalWeb"/>
        <w:spacing w:before="0" w:beforeAutospacing="0" w:after="200" w:afterAutospacing="0"/>
      </w:pPr>
      <w:r>
        <w:rPr>
          <w:rFonts w:ascii="Arial" w:hAnsi="Arial" w:cs="Arial"/>
          <w:color w:val="000000"/>
        </w:rPr>
        <w:t xml:space="preserve">Pebble </w:t>
      </w:r>
      <w:r>
        <w:rPr>
          <w:rFonts w:ascii="Arial" w:hAnsi="Arial" w:cs="Arial"/>
          <w:color w:val="000000"/>
        </w:rPr>
        <w:t>Go! —</w:t>
      </w:r>
      <w:r>
        <w:rPr>
          <w:rFonts w:ascii="Arial" w:hAnsi="Arial" w:cs="Arial"/>
          <w:color w:val="000000"/>
        </w:rPr>
        <w:t>Found at libraries online databases.</w:t>
      </w:r>
    </w:p>
    <w:p w:rsidR="00D6669B" w:rsidRDefault="00D6669B" w:rsidP="00D6669B">
      <w:pPr>
        <w:pStyle w:val="NormalWeb"/>
        <w:spacing w:before="0" w:beforeAutospacing="0" w:after="200" w:afterAutospacing="0"/>
      </w:pPr>
      <w:r>
        <w:rPr>
          <w:rFonts w:ascii="Arial" w:hAnsi="Arial" w:cs="Arial"/>
          <w:color w:val="000000"/>
        </w:rPr>
        <w:t>Websites:</w:t>
      </w:r>
    </w:p>
    <w:p w:rsidR="00D6669B" w:rsidRDefault="00D6669B" w:rsidP="00D6669B">
      <w:pPr>
        <w:pStyle w:val="NormalWeb"/>
        <w:spacing w:before="0" w:beforeAutospacing="0" w:after="200" w:afterAutospacing="0"/>
      </w:pPr>
      <w:r>
        <w:rPr>
          <w:rFonts w:ascii="Arial" w:hAnsi="Arial" w:cs="Arial"/>
          <w:color w:val="000000"/>
        </w:rPr>
        <w:t>Wild Krattz: Animal Habitats--http://pbskids.org/wildkratts/habitats/--Kid friendly information about habitats.</w:t>
      </w:r>
    </w:p>
    <w:p w:rsidR="00D6669B" w:rsidRDefault="00D6669B" w:rsidP="00D6669B">
      <w:pPr>
        <w:pStyle w:val="NormalWeb"/>
        <w:spacing w:before="0" w:beforeAutospacing="0" w:after="200" w:afterAutospacing="0"/>
      </w:pPr>
      <w:hyperlink r:id="rId11" w:history="1">
        <w:r>
          <w:rPr>
            <w:rStyle w:val="Hyperlink"/>
            <w:rFonts w:ascii="Arial" w:hAnsi="Arial" w:cs="Arial"/>
            <w:color w:val="1155CC"/>
          </w:rPr>
          <w:t>http://switchzoo.com/games/habitat.swf</w:t>
        </w:r>
      </w:hyperlink>
      <w:r>
        <w:rPr>
          <w:rFonts w:ascii="Arial" w:hAnsi="Arial" w:cs="Arial"/>
          <w:color w:val="000000"/>
        </w:rPr>
        <w:t>.   Students can practice building their own habitats.</w:t>
      </w:r>
    </w:p>
    <w:p w:rsidR="00D6669B" w:rsidRDefault="00D6669B" w:rsidP="00D6669B">
      <w:pPr>
        <w:pStyle w:val="NormalWeb"/>
        <w:spacing w:before="0" w:beforeAutospacing="0" w:after="200" w:afterAutospacing="0"/>
      </w:pPr>
      <w:r>
        <w:rPr>
          <w:rFonts w:ascii="Arial" w:hAnsi="Arial" w:cs="Arial"/>
          <w:color w:val="000000"/>
        </w:rPr>
        <w:t>The Magic School Bus--</w:t>
      </w:r>
      <w:hyperlink r:id="rId12" w:history="1">
        <w:r>
          <w:rPr>
            <w:rStyle w:val="Hyperlink"/>
            <w:rFonts w:ascii="Arial" w:hAnsi="Arial" w:cs="Arial"/>
            <w:color w:val="000000"/>
            <w:u w:val="none"/>
          </w:rPr>
          <w:t xml:space="preserve"> </w:t>
        </w:r>
        <w:r>
          <w:rPr>
            <w:rStyle w:val="Hyperlink"/>
            <w:rFonts w:ascii="Arial" w:hAnsi="Arial" w:cs="Arial"/>
            <w:color w:val="1155CC"/>
          </w:rPr>
          <w:t>http://www.scholastic.com/magicschoolbus/games/habitat/index.htm</w:t>
        </w:r>
      </w:hyperlink>
      <w:r>
        <w:rPr>
          <w:rFonts w:ascii="Arial" w:hAnsi="Arial" w:cs="Arial"/>
          <w:color w:val="000000"/>
        </w:rPr>
        <w:t>.  Interactive game students can play to learn more about habitats.</w:t>
      </w:r>
    </w:p>
    <w:p w:rsidR="00D6669B" w:rsidRDefault="00D6669B" w:rsidP="00D6669B">
      <w:pPr>
        <w:pStyle w:val="NormalWeb"/>
        <w:spacing w:before="0" w:beforeAutospacing="0" w:after="200" w:afterAutospacing="0"/>
      </w:pPr>
      <w:hyperlink r:id="rId13" w:history="1">
        <w:r>
          <w:rPr>
            <w:rStyle w:val="Hyperlink"/>
            <w:rFonts w:ascii="Arial" w:hAnsi="Arial" w:cs="Arial"/>
            <w:color w:val="1155CC"/>
          </w:rPr>
          <w:t>http://www.skyenimals.com/browse_habitat.cgi?habitat=grassland</w:t>
        </w:r>
      </w:hyperlink>
      <w:r>
        <w:rPr>
          <w:rFonts w:ascii="Arial" w:hAnsi="Arial" w:cs="Arial"/>
          <w:color w:val="000000"/>
        </w:rPr>
        <w:t>.  Interactive website for kids to explore habitats and the animals found in them.</w:t>
      </w:r>
    </w:p>
    <w:p w:rsidR="00D6669B" w:rsidRDefault="00D6669B" w:rsidP="00D6669B"/>
    <w:p w:rsidR="00D6669B" w:rsidRDefault="00D6669B" w:rsidP="00D6669B">
      <w:pPr>
        <w:pStyle w:val="NormalWeb"/>
        <w:spacing w:before="0" w:beforeAutospacing="0" w:after="200" w:afterAutospacing="0"/>
      </w:pPr>
      <w:r>
        <w:rPr>
          <w:rFonts w:ascii="Arial" w:hAnsi="Arial" w:cs="Arial"/>
          <w:b/>
          <w:bCs/>
          <w:color w:val="000000"/>
        </w:rPr>
        <w:lastRenderedPageBreak/>
        <w:t xml:space="preserve">Activities for </w:t>
      </w:r>
      <w:r>
        <w:rPr>
          <w:rFonts w:ascii="Arial" w:hAnsi="Arial" w:cs="Arial"/>
          <w:b/>
          <w:bCs/>
          <w:color w:val="000000"/>
        </w:rPr>
        <w:t>Extending the Learning:</w:t>
      </w:r>
    </w:p>
    <w:p w:rsidR="00D6669B" w:rsidRDefault="00D6669B" w:rsidP="00D6669B">
      <w:pPr>
        <w:pStyle w:val="NormalWeb"/>
        <w:spacing w:before="0" w:beforeAutospacing="0" w:after="200" w:afterAutospacing="0"/>
      </w:pPr>
      <w:r>
        <w:rPr>
          <w:rFonts w:ascii="Arial" w:hAnsi="Arial" w:cs="Arial"/>
          <w:color w:val="000000"/>
        </w:rPr>
        <w:t>For</w:t>
      </w:r>
      <w:r>
        <w:rPr>
          <w:rFonts w:ascii="Arial" w:hAnsi="Arial" w:cs="Arial"/>
          <w:color w:val="000000"/>
        </w:rPr>
        <w:t xml:space="preserve"> the students to reach deeper meaning with the </w:t>
      </w:r>
      <w:r>
        <w:rPr>
          <w:rFonts w:ascii="Arial" w:hAnsi="Arial" w:cs="Arial"/>
          <w:color w:val="000000"/>
        </w:rPr>
        <w:t>information</w:t>
      </w:r>
      <w:r>
        <w:rPr>
          <w:rFonts w:ascii="Arial" w:hAnsi="Arial" w:cs="Arial"/>
          <w:color w:val="000000"/>
        </w:rPr>
        <w:t xml:space="preserve"> they have found and to begin to make connections between the information and questions.  The classroom teacher is encouraged to schedule another research session for students to begin grouping information according by way of a tree map.  The classification would include: plants, animals, habitat description, and how do they interact.  This is an excellent way to debrief the </w:t>
      </w:r>
      <w:r>
        <w:rPr>
          <w:rFonts w:ascii="Arial" w:hAnsi="Arial" w:cs="Arial"/>
          <w:color w:val="000000"/>
        </w:rPr>
        <w:t>information</w:t>
      </w:r>
      <w:r>
        <w:rPr>
          <w:rFonts w:ascii="Arial" w:hAnsi="Arial" w:cs="Arial"/>
          <w:color w:val="000000"/>
        </w:rPr>
        <w:t xml:space="preserve"> found and encourage more group discussion </w:t>
      </w:r>
      <w:r>
        <w:rPr>
          <w:rFonts w:ascii="Arial" w:hAnsi="Arial" w:cs="Arial"/>
          <w:color w:val="000000"/>
        </w:rPr>
        <w:t>to</w:t>
      </w:r>
      <w:r>
        <w:rPr>
          <w:rFonts w:ascii="Arial" w:hAnsi="Arial" w:cs="Arial"/>
          <w:color w:val="000000"/>
        </w:rPr>
        <w:t xml:space="preserve"> </w:t>
      </w:r>
      <w:r>
        <w:rPr>
          <w:rFonts w:ascii="Arial" w:hAnsi="Arial" w:cs="Arial"/>
          <w:color w:val="000000"/>
        </w:rPr>
        <w:t>exchange</w:t>
      </w:r>
      <w:r>
        <w:rPr>
          <w:rFonts w:ascii="Arial" w:hAnsi="Arial" w:cs="Arial"/>
          <w:color w:val="000000"/>
        </w:rPr>
        <w:t xml:space="preserve"> ideas and </w:t>
      </w:r>
      <w:r>
        <w:rPr>
          <w:rFonts w:ascii="Arial" w:hAnsi="Arial" w:cs="Arial"/>
          <w:color w:val="000000"/>
        </w:rPr>
        <w:t>solidify</w:t>
      </w:r>
      <w:r>
        <w:rPr>
          <w:rFonts w:ascii="Arial" w:hAnsi="Arial" w:cs="Arial"/>
          <w:color w:val="000000"/>
        </w:rPr>
        <w:t xml:space="preserve"> background information.</w:t>
      </w:r>
    </w:p>
    <w:p w:rsidR="00D6669B" w:rsidRPr="008B5E16" w:rsidRDefault="00D6669B" w:rsidP="008B5E16">
      <w:pPr>
        <w:rPr>
          <w:rFonts w:ascii="Arial" w:hAnsi="Arial" w:cs="Arial"/>
          <w:b/>
          <w:sz w:val="24"/>
          <w:szCs w:val="24"/>
        </w:rPr>
      </w:pPr>
    </w:p>
    <w:sectPr w:rsidR="00D6669B" w:rsidRPr="008B5E16" w:rsidSect="00872B6B">
      <w:footerReference w:type="default" r:id="rId14"/>
      <w:pgSz w:w="15840" w:h="12240" w:orient="landscape"/>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C67" w:rsidRDefault="00B50C67">
      <w:r>
        <w:separator/>
      </w:r>
    </w:p>
  </w:endnote>
  <w:endnote w:type="continuationSeparator" w:id="0">
    <w:p w:rsidR="00B50C67" w:rsidRDefault="00B5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3E" w:rsidRDefault="0073173E">
    <w:pPr>
      <w:pStyle w:val="Footer"/>
    </w:pPr>
    <w:r>
      <w:rPr>
        <w:lang w:val="en-US"/>
      </w:rPr>
      <w:t>L.Stone-2016</w:t>
    </w:r>
  </w:p>
  <w:p w:rsidR="0059557C" w:rsidRDefault="005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C67" w:rsidRDefault="00B50C67">
      <w:r>
        <w:separator/>
      </w:r>
    </w:p>
  </w:footnote>
  <w:footnote w:type="continuationSeparator" w:id="0">
    <w:p w:rsidR="00B50C67" w:rsidRDefault="00B50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F07D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6D4304"/>
    <w:multiLevelType w:val="multilevel"/>
    <w:tmpl w:val="5FA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37313"/>
    <w:multiLevelType w:val="hybridMultilevel"/>
    <w:tmpl w:val="CC381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26170"/>
    <w:multiLevelType w:val="multilevel"/>
    <w:tmpl w:val="A37C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93570"/>
    <w:multiLevelType w:val="hybridMultilevel"/>
    <w:tmpl w:val="3384D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CF2445"/>
    <w:multiLevelType w:val="hybridMultilevel"/>
    <w:tmpl w:val="FC783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13867"/>
    <w:multiLevelType w:val="multilevel"/>
    <w:tmpl w:val="027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975C5"/>
    <w:multiLevelType w:val="multilevel"/>
    <w:tmpl w:val="94A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E7A29"/>
    <w:multiLevelType w:val="hybridMultilevel"/>
    <w:tmpl w:val="629EE0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7C1"/>
    <w:rsid w:val="0004069D"/>
    <w:rsid w:val="00091B87"/>
    <w:rsid w:val="00130416"/>
    <w:rsid w:val="0017742B"/>
    <w:rsid w:val="001B3013"/>
    <w:rsid w:val="001E2A73"/>
    <w:rsid w:val="00297B43"/>
    <w:rsid w:val="002D3129"/>
    <w:rsid w:val="002F559A"/>
    <w:rsid w:val="00355F57"/>
    <w:rsid w:val="003651B9"/>
    <w:rsid w:val="0037183A"/>
    <w:rsid w:val="003728B0"/>
    <w:rsid w:val="003A78D7"/>
    <w:rsid w:val="003C4DCE"/>
    <w:rsid w:val="003D37AF"/>
    <w:rsid w:val="0043556D"/>
    <w:rsid w:val="004558ED"/>
    <w:rsid w:val="00526AC3"/>
    <w:rsid w:val="00592545"/>
    <w:rsid w:val="005942EC"/>
    <w:rsid w:val="0059557C"/>
    <w:rsid w:val="005B13AE"/>
    <w:rsid w:val="005B325D"/>
    <w:rsid w:val="005E358F"/>
    <w:rsid w:val="005F50E4"/>
    <w:rsid w:val="0062681B"/>
    <w:rsid w:val="00632F06"/>
    <w:rsid w:val="0066349B"/>
    <w:rsid w:val="00697C73"/>
    <w:rsid w:val="00720D29"/>
    <w:rsid w:val="0073173E"/>
    <w:rsid w:val="00745ED5"/>
    <w:rsid w:val="007B7E6F"/>
    <w:rsid w:val="007D285A"/>
    <w:rsid w:val="00802EAD"/>
    <w:rsid w:val="00837647"/>
    <w:rsid w:val="00872B6B"/>
    <w:rsid w:val="0089621F"/>
    <w:rsid w:val="008B5E16"/>
    <w:rsid w:val="009511B5"/>
    <w:rsid w:val="00957CF3"/>
    <w:rsid w:val="00A0316A"/>
    <w:rsid w:val="00A05AAC"/>
    <w:rsid w:val="00A0689B"/>
    <w:rsid w:val="00A27794"/>
    <w:rsid w:val="00A47D11"/>
    <w:rsid w:val="00A52671"/>
    <w:rsid w:val="00B17F11"/>
    <w:rsid w:val="00B46D69"/>
    <w:rsid w:val="00B50C67"/>
    <w:rsid w:val="00B6357C"/>
    <w:rsid w:val="00BB06C0"/>
    <w:rsid w:val="00BB52EC"/>
    <w:rsid w:val="00C11D9F"/>
    <w:rsid w:val="00C32B19"/>
    <w:rsid w:val="00C34749"/>
    <w:rsid w:val="00D05D29"/>
    <w:rsid w:val="00D25EC2"/>
    <w:rsid w:val="00D45F54"/>
    <w:rsid w:val="00D6669B"/>
    <w:rsid w:val="00DE6B8D"/>
    <w:rsid w:val="00DF2BD5"/>
    <w:rsid w:val="00E94897"/>
    <w:rsid w:val="00EE37C1"/>
    <w:rsid w:val="00F71B05"/>
    <w:rsid w:val="00F76DDD"/>
    <w:rsid w:val="00FB56EC"/>
    <w:rsid w:val="00FE79CF"/>
    <w:rsid w:val="00FF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69F39"/>
  <w15:chartTrackingRefBased/>
  <w15:docId w15:val="{047109EE-3392-4055-81B8-950FDC77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320B"/>
    <w:pPr>
      <w:spacing w:after="200" w:line="276" w:lineRule="auto"/>
    </w:pPr>
    <w:rPr>
      <w:sz w:val="22"/>
      <w:szCs w:val="22"/>
    </w:rPr>
  </w:style>
  <w:style w:type="paragraph" w:styleId="Heading1">
    <w:name w:val="heading 1"/>
    <w:basedOn w:val="Normal"/>
    <w:next w:val="Normal"/>
    <w:link w:val="Heading1Char"/>
    <w:qFormat/>
    <w:rsid w:val="00294A0B"/>
    <w:pPr>
      <w:keepNext/>
      <w:spacing w:before="240" w:after="60" w:line="240" w:lineRule="auto"/>
      <w:outlineLvl w:val="0"/>
    </w:pPr>
    <w:rPr>
      <w:rFonts w:ascii="Arial" w:eastAsia="Times New Roman"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470D06"/>
    <w:rPr>
      <w:sz w:val="22"/>
      <w:szCs w:val="22"/>
    </w:rPr>
  </w:style>
  <w:style w:type="character" w:styleId="Hyperlink">
    <w:name w:val="Hyperlink"/>
    <w:rsid w:val="009D4ED1"/>
    <w:rPr>
      <w:color w:val="0000FF"/>
      <w:u w:val="single"/>
    </w:rPr>
  </w:style>
  <w:style w:type="paragraph" w:styleId="Header">
    <w:name w:val="header"/>
    <w:basedOn w:val="Normal"/>
    <w:rsid w:val="00E352D6"/>
    <w:pPr>
      <w:tabs>
        <w:tab w:val="center" w:pos="4320"/>
        <w:tab w:val="right" w:pos="8640"/>
      </w:tabs>
    </w:pPr>
  </w:style>
  <w:style w:type="paragraph" w:styleId="Footer">
    <w:name w:val="footer"/>
    <w:basedOn w:val="Normal"/>
    <w:link w:val="FooterChar"/>
    <w:uiPriority w:val="99"/>
    <w:rsid w:val="00E352D6"/>
    <w:pPr>
      <w:tabs>
        <w:tab w:val="center" w:pos="4320"/>
        <w:tab w:val="right" w:pos="8640"/>
      </w:tabs>
    </w:pPr>
    <w:rPr>
      <w:lang w:val="x-none" w:eastAsia="x-none"/>
    </w:rPr>
  </w:style>
  <w:style w:type="character" w:styleId="FollowedHyperlink">
    <w:name w:val="FollowedHyperlink"/>
    <w:rsid w:val="003D04A4"/>
    <w:rPr>
      <w:color w:val="800080"/>
      <w:u w:val="single"/>
    </w:rPr>
  </w:style>
  <w:style w:type="character" w:customStyle="1" w:styleId="Heading1Char">
    <w:name w:val="Heading 1 Char"/>
    <w:link w:val="Heading1"/>
    <w:rsid w:val="00294A0B"/>
    <w:rPr>
      <w:rFonts w:ascii="Arial" w:eastAsia="Times New Roman" w:hAnsi="Arial" w:cs="Arial"/>
      <w:b/>
      <w:bCs/>
      <w:kern w:val="32"/>
      <w:sz w:val="32"/>
      <w:szCs w:val="32"/>
    </w:rPr>
  </w:style>
  <w:style w:type="character" w:customStyle="1" w:styleId="FooterChar">
    <w:name w:val="Footer Char"/>
    <w:link w:val="Footer"/>
    <w:uiPriority w:val="99"/>
    <w:rsid w:val="00A47D11"/>
    <w:rPr>
      <w:sz w:val="22"/>
      <w:szCs w:val="22"/>
    </w:rPr>
  </w:style>
  <w:style w:type="paragraph" w:styleId="BalloonText">
    <w:name w:val="Balloon Text"/>
    <w:basedOn w:val="Normal"/>
    <w:link w:val="BalloonTextChar"/>
    <w:uiPriority w:val="99"/>
    <w:semiHidden/>
    <w:unhideWhenUsed/>
    <w:rsid w:val="00A47D1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47D11"/>
    <w:rPr>
      <w:rFonts w:ascii="Tahoma" w:hAnsi="Tahoma" w:cs="Tahoma"/>
      <w:sz w:val="16"/>
      <w:szCs w:val="16"/>
    </w:rPr>
  </w:style>
  <w:style w:type="paragraph" w:styleId="NormalWeb">
    <w:name w:val="Normal (Web)"/>
    <w:basedOn w:val="Normal"/>
    <w:uiPriority w:val="99"/>
    <w:semiHidden/>
    <w:unhideWhenUsed/>
    <w:rsid w:val="001B301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6679">
      <w:bodyDiv w:val="1"/>
      <w:marLeft w:val="0"/>
      <w:marRight w:val="0"/>
      <w:marTop w:val="0"/>
      <w:marBottom w:val="0"/>
      <w:divBdr>
        <w:top w:val="none" w:sz="0" w:space="0" w:color="auto"/>
        <w:left w:val="none" w:sz="0" w:space="0" w:color="auto"/>
        <w:bottom w:val="none" w:sz="0" w:space="0" w:color="auto"/>
        <w:right w:val="none" w:sz="0" w:space="0" w:color="auto"/>
      </w:divBdr>
      <w:divsChild>
        <w:div w:id="264121521">
          <w:marLeft w:val="0"/>
          <w:marRight w:val="0"/>
          <w:marTop w:val="0"/>
          <w:marBottom w:val="0"/>
          <w:divBdr>
            <w:top w:val="none" w:sz="0" w:space="0" w:color="auto"/>
            <w:left w:val="none" w:sz="0" w:space="0" w:color="auto"/>
            <w:bottom w:val="none" w:sz="0" w:space="0" w:color="auto"/>
            <w:right w:val="none" w:sz="0" w:space="0" w:color="auto"/>
          </w:divBdr>
        </w:div>
      </w:divsChild>
    </w:div>
    <w:div w:id="177499666">
      <w:bodyDiv w:val="1"/>
      <w:marLeft w:val="0"/>
      <w:marRight w:val="0"/>
      <w:marTop w:val="0"/>
      <w:marBottom w:val="0"/>
      <w:divBdr>
        <w:top w:val="none" w:sz="0" w:space="0" w:color="auto"/>
        <w:left w:val="none" w:sz="0" w:space="0" w:color="auto"/>
        <w:bottom w:val="none" w:sz="0" w:space="0" w:color="auto"/>
        <w:right w:val="none" w:sz="0" w:space="0" w:color="auto"/>
      </w:divBdr>
    </w:div>
    <w:div w:id="201016904">
      <w:bodyDiv w:val="1"/>
      <w:marLeft w:val="0"/>
      <w:marRight w:val="0"/>
      <w:marTop w:val="0"/>
      <w:marBottom w:val="0"/>
      <w:divBdr>
        <w:top w:val="none" w:sz="0" w:space="0" w:color="auto"/>
        <w:left w:val="none" w:sz="0" w:space="0" w:color="auto"/>
        <w:bottom w:val="none" w:sz="0" w:space="0" w:color="auto"/>
        <w:right w:val="none" w:sz="0" w:space="0" w:color="auto"/>
      </w:divBdr>
    </w:div>
    <w:div w:id="304088695">
      <w:bodyDiv w:val="1"/>
      <w:marLeft w:val="0"/>
      <w:marRight w:val="0"/>
      <w:marTop w:val="0"/>
      <w:marBottom w:val="0"/>
      <w:divBdr>
        <w:top w:val="none" w:sz="0" w:space="0" w:color="auto"/>
        <w:left w:val="none" w:sz="0" w:space="0" w:color="auto"/>
        <w:bottom w:val="none" w:sz="0" w:space="0" w:color="auto"/>
        <w:right w:val="none" w:sz="0" w:space="0" w:color="auto"/>
      </w:divBdr>
      <w:divsChild>
        <w:div w:id="1810980311">
          <w:marLeft w:val="0"/>
          <w:marRight w:val="0"/>
          <w:marTop w:val="0"/>
          <w:marBottom w:val="0"/>
          <w:divBdr>
            <w:top w:val="none" w:sz="0" w:space="0" w:color="auto"/>
            <w:left w:val="none" w:sz="0" w:space="0" w:color="auto"/>
            <w:bottom w:val="none" w:sz="0" w:space="0" w:color="auto"/>
            <w:right w:val="none" w:sz="0" w:space="0" w:color="auto"/>
          </w:divBdr>
        </w:div>
      </w:divsChild>
    </w:div>
    <w:div w:id="942886376">
      <w:bodyDiv w:val="1"/>
      <w:marLeft w:val="0"/>
      <w:marRight w:val="0"/>
      <w:marTop w:val="0"/>
      <w:marBottom w:val="0"/>
      <w:divBdr>
        <w:top w:val="none" w:sz="0" w:space="0" w:color="auto"/>
        <w:left w:val="none" w:sz="0" w:space="0" w:color="auto"/>
        <w:bottom w:val="none" w:sz="0" w:space="0" w:color="auto"/>
        <w:right w:val="none" w:sz="0" w:space="0" w:color="auto"/>
      </w:divBdr>
      <w:divsChild>
        <w:div w:id="1631740332">
          <w:marLeft w:val="0"/>
          <w:marRight w:val="0"/>
          <w:marTop w:val="0"/>
          <w:marBottom w:val="200"/>
          <w:divBdr>
            <w:top w:val="none" w:sz="0" w:space="0" w:color="auto"/>
            <w:left w:val="none" w:sz="0" w:space="0" w:color="auto"/>
            <w:bottom w:val="none" w:sz="0" w:space="0" w:color="auto"/>
            <w:right w:val="none" w:sz="0" w:space="0" w:color="auto"/>
          </w:divBdr>
        </w:div>
      </w:divsChild>
    </w:div>
    <w:div w:id="1220288026">
      <w:bodyDiv w:val="1"/>
      <w:marLeft w:val="0"/>
      <w:marRight w:val="0"/>
      <w:marTop w:val="0"/>
      <w:marBottom w:val="0"/>
      <w:divBdr>
        <w:top w:val="none" w:sz="0" w:space="0" w:color="auto"/>
        <w:left w:val="none" w:sz="0" w:space="0" w:color="auto"/>
        <w:bottom w:val="none" w:sz="0" w:space="0" w:color="auto"/>
        <w:right w:val="none" w:sz="0" w:space="0" w:color="auto"/>
      </w:divBdr>
    </w:div>
    <w:div w:id="1359770371">
      <w:bodyDiv w:val="1"/>
      <w:marLeft w:val="0"/>
      <w:marRight w:val="0"/>
      <w:marTop w:val="0"/>
      <w:marBottom w:val="0"/>
      <w:divBdr>
        <w:top w:val="none" w:sz="0" w:space="0" w:color="auto"/>
        <w:left w:val="none" w:sz="0" w:space="0" w:color="auto"/>
        <w:bottom w:val="none" w:sz="0" w:space="0" w:color="auto"/>
        <w:right w:val="none" w:sz="0" w:space="0" w:color="auto"/>
      </w:divBdr>
      <w:divsChild>
        <w:div w:id="100952816">
          <w:marLeft w:val="0"/>
          <w:marRight w:val="0"/>
          <w:marTop w:val="0"/>
          <w:marBottom w:val="0"/>
          <w:divBdr>
            <w:top w:val="none" w:sz="0" w:space="0" w:color="auto"/>
            <w:left w:val="none" w:sz="0" w:space="0" w:color="auto"/>
            <w:bottom w:val="none" w:sz="0" w:space="0" w:color="auto"/>
            <w:right w:val="none" w:sz="0" w:space="0" w:color="auto"/>
          </w:divBdr>
        </w:div>
        <w:div w:id="425005783">
          <w:marLeft w:val="0"/>
          <w:marRight w:val="0"/>
          <w:marTop w:val="0"/>
          <w:marBottom w:val="0"/>
          <w:divBdr>
            <w:top w:val="none" w:sz="0" w:space="0" w:color="auto"/>
            <w:left w:val="none" w:sz="0" w:space="0" w:color="auto"/>
            <w:bottom w:val="none" w:sz="0" w:space="0" w:color="auto"/>
            <w:right w:val="none" w:sz="0" w:space="0" w:color="auto"/>
          </w:divBdr>
        </w:div>
        <w:div w:id="505367668">
          <w:marLeft w:val="0"/>
          <w:marRight w:val="0"/>
          <w:marTop w:val="0"/>
          <w:marBottom w:val="0"/>
          <w:divBdr>
            <w:top w:val="none" w:sz="0" w:space="0" w:color="auto"/>
            <w:left w:val="none" w:sz="0" w:space="0" w:color="auto"/>
            <w:bottom w:val="none" w:sz="0" w:space="0" w:color="auto"/>
            <w:right w:val="none" w:sz="0" w:space="0" w:color="auto"/>
          </w:divBdr>
        </w:div>
        <w:div w:id="1174488882">
          <w:marLeft w:val="0"/>
          <w:marRight w:val="0"/>
          <w:marTop w:val="0"/>
          <w:marBottom w:val="0"/>
          <w:divBdr>
            <w:top w:val="none" w:sz="0" w:space="0" w:color="auto"/>
            <w:left w:val="none" w:sz="0" w:space="0" w:color="auto"/>
            <w:bottom w:val="none" w:sz="0" w:space="0" w:color="auto"/>
            <w:right w:val="none" w:sz="0" w:space="0" w:color="auto"/>
          </w:divBdr>
        </w:div>
        <w:div w:id="1611860781">
          <w:marLeft w:val="0"/>
          <w:marRight w:val="0"/>
          <w:marTop w:val="0"/>
          <w:marBottom w:val="0"/>
          <w:divBdr>
            <w:top w:val="none" w:sz="0" w:space="0" w:color="auto"/>
            <w:left w:val="none" w:sz="0" w:space="0" w:color="auto"/>
            <w:bottom w:val="none" w:sz="0" w:space="0" w:color="auto"/>
            <w:right w:val="none" w:sz="0" w:space="0" w:color="auto"/>
          </w:divBdr>
        </w:div>
      </w:divsChild>
    </w:div>
    <w:div w:id="1377857291">
      <w:bodyDiv w:val="1"/>
      <w:marLeft w:val="0"/>
      <w:marRight w:val="0"/>
      <w:marTop w:val="0"/>
      <w:marBottom w:val="0"/>
      <w:divBdr>
        <w:top w:val="none" w:sz="0" w:space="0" w:color="auto"/>
        <w:left w:val="none" w:sz="0" w:space="0" w:color="auto"/>
        <w:bottom w:val="none" w:sz="0" w:space="0" w:color="auto"/>
        <w:right w:val="none" w:sz="0" w:space="0" w:color="auto"/>
      </w:divBdr>
      <w:divsChild>
        <w:div w:id="210312167">
          <w:marLeft w:val="0"/>
          <w:marRight w:val="0"/>
          <w:marTop w:val="0"/>
          <w:marBottom w:val="0"/>
          <w:divBdr>
            <w:top w:val="none" w:sz="0" w:space="0" w:color="auto"/>
            <w:left w:val="none" w:sz="0" w:space="0" w:color="auto"/>
            <w:bottom w:val="none" w:sz="0" w:space="0" w:color="auto"/>
            <w:right w:val="none" w:sz="0" w:space="0" w:color="auto"/>
          </w:divBdr>
        </w:div>
        <w:div w:id="1599867333">
          <w:marLeft w:val="-115"/>
          <w:marRight w:val="0"/>
          <w:marTop w:val="0"/>
          <w:marBottom w:val="0"/>
          <w:divBdr>
            <w:top w:val="none" w:sz="0" w:space="0" w:color="auto"/>
            <w:left w:val="none" w:sz="0" w:space="0" w:color="auto"/>
            <w:bottom w:val="none" w:sz="0" w:space="0" w:color="auto"/>
            <w:right w:val="none" w:sz="0" w:space="0" w:color="auto"/>
          </w:divBdr>
          <w:divsChild>
            <w:div w:id="2340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0004">
      <w:bodyDiv w:val="1"/>
      <w:marLeft w:val="0"/>
      <w:marRight w:val="0"/>
      <w:marTop w:val="0"/>
      <w:marBottom w:val="0"/>
      <w:divBdr>
        <w:top w:val="none" w:sz="0" w:space="0" w:color="auto"/>
        <w:left w:val="none" w:sz="0" w:space="0" w:color="auto"/>
        <w:bottom w:val="none" w:sz="0" w:space="0" w:color="auto"/>
        <w:right w:val="none" w:sz="0" w:space="0" w:color="auto"/>
      </w:divBdr>
    </w:div>
    <w:div w:id="1978409125">
      <w:bodyDiv w:val="1"/>
      <w:marLeft w:val="0"/>
      <w:marRight w:val="0"/>
      <w:marTop w:val="0"/>
      <w:marBottom w:val="0"/>
      <w:divBdr>
        <w:top w:val="none" w:sz="0" w:space="0" w:color="auto"/>
        <w:left w:val="none" w:sz="0" w:space="0" w:color="auto"/>
        <w:bottom w:val="none" w:sz="0" w:space="0" w:color="auto"/>
        <w:right w:val="none" w:sz="0" w:space="0" w:color="auto"/>
      </w:divBdr>
    </w:div>
    <w:div w:id="2131241548">
      <w:bodyDiv w:val="1"/>
      <w:marLeft w:val="0"/>
      <w:marRight w:val="0"/>
      <w:marTop w:val="0"/>
      <w:marBottom w:val="0"/>
      <w:divBdr>
        <w:top w:val="none" w:sz="0" w:space="0" w:color="auto"/>
        <w:left w:val="none" w:sz="0" w:space="0" w:color="auto"/>
        <w:bottom w:val="none" w:sz="0" w:space="0" w:color="auto"/>
        <w:right w:val="none" w:sz="0" w:space="0" w:color="auto"/>
      </w:divBdr>
      <w:divsChild>
        <w:div w:id="137195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tchzoo.com/games/habitat.swf" TargetMode="External"/><Relationship Id="rId13" Type="http://schemas.openxmlformats.org/officeDocument/2006/relationships/hyperlink" Target="http://www.skyenimals.com/browse_habitat.cgi?habitat=grasslan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holastic.com/magicschoolbus/games/habitat/index.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tchzoo.com/games/habitat.sw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kyenimals.com/browse_habitat.cgi?habitat=grassland" TargetMode="External"/><Relationship Id="rId4" Type="http://schemas.openxmlformats.org/officeDocument/2006/relationships/webSettings" Target="webSettings.xml"/><Relationship Id="rId9" Type="http://schemas.openxmlformats.org/officeDocument/2006/relationships/hyperlink" Target="http://www.scholastic.com/magicschoolbus/games/habitat/index.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Essential Question: How do I guard my privacy in cyberspace</vt:lpstr>
    </vt:vector>
  </TitlesOfParts>
  <Company>Microsoft</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Question: How do I guard my privacy in cyberspace</dc:title>
  <dc:subject/>
  <dc:creator>Terri</dc:creator>
  <cp:keywords/>
  <cp:lastModifiedBy>Andrew Stone</cp:lastModifiedBy>
  <cp:revision>2</cp:revision>
  <cp:lastPrinted>2014-04-22T16:55:00Z</cp:lastPrinted>
  <dcterms:created xsi:type="dcterms:W3CDTF">2016-11-12T06:15:00Z</dcterms:created>
  <dcterms:modified xsi:type="dcterms:W3CDTF">2016-11-12T06:15:00Z</dcterms:modified>
</cp:coreProperties>
</file>